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039E" w:rsidR="00C27398" w:rsidP="392A0B89" w:rsidRDefault="00C27398" w14:paraId="584101D6" w14:textId="154C2422">
      <w:pPr>
        <w:spacing w:before="179"/>
        <w:ind w:right="998"/>
        <w:jc w:val="center"/>
        <w:rPr>
          <w:rFonts w:ascii="Arial" w:hAnsi="Arial" w:cs="Arial"/>
          <w:b/>
          <w:bCs/>
          <w:sz w:val="28"/>
          <w:szCs w:val="28"/>
        </w:rPr>
      </w:pPr>
      <w:r w:rsidRPr="392A0B89">
        <w:rPr>
          <w:rFonts w:ascii="Arial" w:hAnsi="Arial" w:cs="Arial"/>
          <w:b/>
          <w:bCs/>
          <w:sz w:val="28"/>
          <w:szCs w:val="28"/>
        </w:rPr>
        <w:t>Guidance Notes for making comments</w:t>
      </w:r>
      <w:r w:rsidRPr="392A0B89" w:rsidR="1B208C89">
        <w:rPr>
          <w:rFonts w:ascii="Arial" w:hAnsi="Arial" w:cs="Arial"/>
          <w:b/>
          <w:bCs/>
          <w:sz w:val="28"/>
          <w:szCs w:val="28"/>
        </w:rPr>
        <w:t xml:space="preserve"> on the Epsom and Ewell Proposed Submission Local Plan </w:t>
      </w:r>
    </w:p>
    <w:p w:rsidR="00252A56" w:rsidRDefault="00252A56" w14:paraId="0D1F7E85" w14:textId="3A90C047">
      <w:pPr>
        <w:pStyle w:val="BodyText"/>
        <w:spacing w:before="0"/>
        <w:ind w:left="-318" w:firstLine="0"/>
        <w:jc w:val="left"/>
        <w:rPr>
          <w:rFonts w:ascii="Times New Roman"/>
          <w:sz w:val="20"/>
        </w:rPr>
      </w:pPr>
    </w:p>
    <w:p w:rsidR="00252A56" w:rsidRDefault="00252A56" w14:paraId="0C457C1A" w14:textId="77777777">
      <w:pPr>
        <w:pStyle w:val="BodyText"/>
        <w:spacing w:before="0"/>
        <w:ind w:left="0" w:firstLine="0"/>
        <w:jc w:val="left"/>
        <w:rPr>
          <w:rFonts w:ascii="Times New Roman"/>
          <w:sz w:val="20"/>
        </w:rPr>
      </w:pPr>
    </w:p>
    <w:p w:rsidRPr="0076039E" w:rsidR="00252A56" w:rsidRDefault="00F07CAB" w14:paraId="59F302A1" w14:textId="29E1D7AA">
      <w:pPr>
        <w:pStyle w:val="Heading1"/>
        <w:spacing w:before="100"/>
        <w:rPr>
          <w:rFonts w:ascii="Arial" w:hAnsi="Arial" w:cs="Arial"/>
        </w:rPr>
      </w:pPr>
      <w:r w:rsidRPr="0076039E">
        <w:rPr>
          <w:rFonts w:ascii="Arial" w:hAnsi="Arial" w:cs="Arial"/>
        </w:rPr>
        <w:t>Introduction</w:t>
      </w:r>
    </w:p>
    <w:p w:rsidRPr="0076039E" w:rsidR="00252A56" w:rsidRDefault="00F07CAB" w14:paraId="5AB8C183" w14:textId="4770829D">
      <w:pPr>
        <w:pStyle w:val="ListParagraph"/>
        <w:numPr>
          <w:ilvl w:val="0"/>
          <w:numId w:val="1"/>
        </w:numPr>
        <w:tabs>
          <w:tab w:val="left" w:pos="667"/>
        </w:tabs>
        <w:spacing w:before="241"/>
        <w:ind w:right="647"/>
        <w:rPr>
          <w:rFonts w:ascii="Arial" w:hAnsi="Arial" w:cs="Arial"/>
          <w:sz w:val="24"/>
        </w:rPr>
      </w:pPr>
      <w:r w:rsidRPr="0076039E">
        <w:rPr>
          <w:rFonts w:ascii="Arial" w:hAnsi="Arial" w:cs="Arial"/>
          <w:sz w:val="24"/>
        </w:rPr>
        <w:t>The Pr</w:t>
      </w:r>
      <w:r w:rsidRPr="0076039E" w:rsidR="00C27398">
        <w:rPr>
          <w:rFonts w:ascii="Arial" w:hAnsi="Arial" w:cs="Arial"/>
          <w:sz w:val="24"/>
        </w:rPr>
        <w:t>oposed S</w:t>
      </w:r>
      <w:r w:rsidRPr="0076039E">
        <w:rPr>
          <w:rFonts w:ascii="Arial" w:hAnsi="Arial" w:cs="Arial"/>
          <w:sz w:val="24"/>
        </w:rPr>
        <w:t xml:space="preserve">ubmission </w:t>
      </w:r>
      <w:r w:rsidRPr="0076039E" w:rsidR="00C27398">
        <w:rPr>
          <w:rFonts w:ascii="Arial" w:hAnsi="Arial" w:cs="Arial"/>
          <w:sz w:val="24"/>
        </w:rPr>
        <w:t xml:space="preserve">Epsom and Ewell </w:t>
      </w:r>
      <w:r w:rsidRPr="0076039E">
        <w:rPr>
          <w:rFonts w:ascii="Arial" w:hAnsi="Arial" w:cs="Arial"/>
          <w:sz w:val="24"/>
        </w:rPr>
        <w:t>Local Plan 20</w:t>
      </w:r>
      <w:r w:rsidRPr="0076039E" w:rsidR="00C27398">
        <w:rPr>
          <w:rFonts w:ascii="Arial" w:hAnsi="Arial" w:cs="Arial"/>
          <w:sz w:val="24"/>
        </w:rPr>
        <w:t>22</w:t>
      </w:r>
      <w:r w:rsidRPr="0076039E">
        <w:rPr>
          <w:rFonts w:ascii="Arial" w:hAnsi="Arial" w:cs="Arial"/>
          <w:sz w:val="24"/>
        </w:rPr>
        <w:t xml:space="preserve"> – 20</w:t>
      </w:r>
      <w:r w:rsidRPr="0076039E" w:rsidR="00C27398">
        <w:rPr>
          <w:rFonts w:ascii="Arial" w:hAnsi="Arial" w:cs="Arial"/>
          <w:sz w:val="24"/>
        </w:rPr>
        <w:t>40</w:t>
      </w:r>
      <w:r w:rsidRPr="0076039E">
        <w:rPr>
          <w:rFonts w:ascii="Arial" w:hAnsi="Arial" w:cs="Arial"/>
          <w:sz w:val="24"/>
        </w:rPr>
        <w:t xml:space="preserve"> (‘the Pr</w:t>
      </w:r>
      <w:r w:rsidRPr="0076039E" w:rsidR="00C27398">
        <w:rPr>
          <w:rFonts w:ascii="Arial" w:hAnsi="Arial" w:cs="Arial"/>
          <w:sz w:val="24"/>
        </w:rPr>
        <w:t xml:space="preserve">oposed </w:t>
      </w:r>
      <w:r w:rsidRPr="0076039E">
        <w:rPr>
          <w:rFonts w:ascii="Arial" w:hAnsi="Arial" w:cs="Arial"/>
          <w:sz w:val="24"/>
        </w:rPr>
        <w:t>Submission Local Plan’) is being published for comments (known as representations) prior to it being submitted for independent</w:t>
      </w:r>
      <w:r w:rsidRPr="0076039E">
        <w:rPr>
          <w:rFonts w:ascii="Arial" w:hAnsi="Arial" w:cs="Arial"/>
          <w:spacing w:val="-1"/>
          <w:sz w:val="24"/>
        </w:rPr>
        <w:t xml:space="preserve"> </w:t>
      </w:r>
      <w:r w:rsidRPr="0076039E">
        <w:rPr>
          <w:rFonts w:ascii="Arial" w:hAnsi="Arial" w:cs="Arial"/>
          <w:sz w:val="24"/>
        </w:rPr>
        <w:t>examination.</w:t>
      </w:r>
    </w:p>
    <w:p w:rsidRPr="004532BB" w:rsidR="00252A56" w:rsidRDefault="00F07CAB" w14:paraId="7CE4B56C" w14:textId="48D21AE4">
      <w:pPr>
        <w:pStyle w:val="ListParagraph"/>
        <w:numPr>
          <w:ilvl w:val="0"/>
          <w:numId w:val="1"/>
        </w:numPr>
        <w:tabs>
          <w:tab w:val="left" w:pos="667"/>
        </w:tabs>
        <w:ind w:right="655"/>
        <w:rPr>
          <w:rFonts w:ascii="Arial" w:hAnsi="Arial" w:cs="Arial"/>
          <w:sz w:val="24"/>
        </w:rPr>
      </w:pPr>
      <w:r w:rsidRPr="0076039E">
        <w:rPr>
          <w:rFonts w:ascii="Arial" w:hAnsi="Arial" w:cs="Arial"/>
          <w:sz w:val="24"/>
        </w:rPr>
        <w:t>The following Guidance Note provides information to help you make comments on the P</w:t>
      </w:r>
      <w:r w:rsidRPr="0076039E" w:rsidR="00C27398">
        <w:rPr>
          <w:rFonts w:ascii="Arial" w:hAnsi="Arial" w:cs="Arial"/>
          <w:sz w:val="24"/>
        </w:rPr>
        <w:t xml:space="preserve">roposed </w:t>
      </w:r>
      <w:r w:rsidRPr="0076039E">
        <w:rPr>
          <w:rFonts w:ascii="Arial" w:hAnsi="Arial" w:cs="Arial"/>
          <w:sz w:val="24"/>
        </w:rPr>
        <w:t xml:space="preserve">Submission Local Plan. We would advise that </w:t>
      </w:r>
      <w:r w:rsidRPr="004532BB">
        <w:rPr>
          <w:rFonts w:ascii="Arial" w:hAnsi="Arial" w:cs="Arial"/>
          <w:sz w:val="24"/>
        </w:rPr>
        <w:t>you read these notes carefully before making representations.</w:t>
      </w:r>
    </w:p>
    <w:p w:rsidRPr="004532BB" w:rsidR="00252A56" w:rsidP="392A0B89" w:rsidRDefault="00F07CAB" w14:paraId="6D10F395" w14:textId="4C82299F">
      <w:pPr>
        <w:pStyle w:val="ListParagraph"/>
        <w:numPr>
          <w:ilvl w:val="0"/>
          <w:numId w:val="1"/>
        </w:numPr>
        <w:tabs>
          <w:tab w:val="left" w:pos="667"/>
        </w:tabs>
        <w:ind w:right="650"/>
        <w:rPr>
          <w:rFonts w:ascii="Arial" w:hAnsi="Arial" w:cs="Arial"/>
          <w:sz w:val="24"/>
          <w:szCs w:val="24"/>
        </w:rPr>
      </w:pPr>
      <w:r w:rsidRPr="004532BB">
        <w:rPr>
          <w:rFonts w:ascii="Arial" w:hAnsi="Arial" w:cs="Arial"/>
          <w:sz w:val="24"/>
          <w:szCs w:val="24"/>
        </w:rPr>
        <w:t>Representations</w:t>
      </w:r>
      <w:r w:rsidRPr="004532BB">
        <w:rPr>
          <w:rFonts w:ascii="Arial" w:hAnsi="Arial" w:cs="Arial"/>
          <w:spacing w:val="-5"/>
          <w:sz w:val="24"/>
          <w:szCs w:val="24"/>
        </w:rPr>
        <w:t xml:space="preserve"> </w:t>
      </w:r>
      <w:r w:rsidRPr="004532BB">
        <w:rPr>
          <w:rFonts w:ascii="Arial" w:hAnsi="Arial" w:cs="Arial"/>
          <w:sz w:val="24"/>
          <w:szCs w:val="24"/>
        </w:rPr>
        <w:t>must</w:t>
      </w:r>
      <w:r w:rsidRPr="004532BB">
        <w:rPr>
          <w:rFonts w:ascii="Arial" w:hAnsi="Arial" w:cs="Arial"/>
          <w:spacing w:val="-6"/>
          <w:sz w:val="24"/>
          <w:szCs w:val="24"/>
        </w:rPr>
        <w:t xml:space="preserve"> </w:t>
      </w:r>
      <w:r w:rsidRPr="004532BB">
        <w:rPr>
          <w:rFonts w:ascii="Arial" w:hAnsi="Arial" w:cs="Arial"/>
          <w:sz w:val="24"/>
          <w:szCs w:val="24"/>
        </w:rPr>
        <w:t>be</w:t>
      </w:r>
      <w:r w:rsidRPr="004532BB">
        <w:rPr>
          <w:rFonts w:ascii="Arial" w:hAnsi="Arial" w:cs="Arial"/>
          <w:spacing w:val="-7"/>
          <w:sz w:val="24"/>
          <w:szCs w:val="24"/>
        </w:rPr>
        <w:t xml:space="preserve"> </w:t>
      </w:r>
      <w:r w:rsidRPr="004532BB">
        <w:rPr>
          <w:rFonts w:ascii="Arial" w:hAnsi="Arial" w:cs="Arial"/>
          <w:sz w:val="24"/>
          <w:szCs w:val="24"/>
        </w:rPr>
        <w:t>made</w:t>
      </w:r>
      <w:r w:rsidRPr="004532BB">
        <w:rPr>
          <w:rFonts w:ascii="Arial" w:hAnsi="Arial" w:cs="Arial"/>
          <w:spacing w:val="-5"/>
          <w:sz w:val="24"/>
          <w:szCs w:val="24"/>
        </w:rPr>
        <w:t xml:space="preserve"> </w:t>
      </w:r>
      <w:r w:rsidRPr="004532BB">
        <w:rPr>
          <w:rFonts w:ascii="Arial" w:hAnsi="Arial" w:cs="Arial"/>
          <w:sz w:val="24"/>
          <w:szCs w:val="24"/>
        </w:rPr>
        <w:t>to</w:t>
      </w:r>
      <w:r w:rsidRPr="004532BB">
        <w:rPr>
          <w:rFonts w:ascii="Arial" w:hAnsi="Arial" w:cs="Arial"/>
          <w:spacing w:val="-7"/>
          <w:sz w:val="24"/>
          <w:szCs w:val="24"/>
        </w:rPr>
        <w:t xml:space="preserve"> </w:t>
      </w:r>
      <w:r w:rsidRPr="004532BB" w:rsidR="00C27398">
        <w:rPr>
          <w:rFonts w:ascii="Arial" w:hAnsi="Arial" w:cs="Arial"/>
          <w:sz w:val="24"/>
          <w:szCs w:val="24"/>
        </w:rPr>
        <w:t xml:space="preserve">Epsom and Ewell </w:t>
      </w:r>
      <w:r w:rsidRPr="004532BB">
        <w:rPr>
          <w:rFonts w:ascii="Arial" w:hAnsi="Arial" w:cs="Arial"/>
          <w:sz w:val="24"/>
          <w:szCs w:val="24"/>
        </w:rPr>
        <w:t>Borough</w:t>
      </w:r>
      <w:r w:rsidRPr="004532BB">
        <w:rPr>
          <w:rFonts w:ascii="Arial" w:hAnsi="Arial" w:cs="Arial"/>
          <w:spacing w:val="-6"/>
          <w:sz w:val="24"/>
          <w:szCs w:val="24"/>
        </w:rPr>
        <w:t xml:space="preserve"> </w:t>
      </w:r>
      <w:r w:rsidRPr="004532BB">
        <w:rPr>
          <w:rFonts w:ascii="Arial" w:hAnsi="Arial" w:cs="Arial"/>
          <w:sz w:val="24"/>
          <w:szCs w:val="24"/>
        </w:rPr>
        <w:t>Council</w:t>
      </w:r>
      <w:r w:rsidRPr="004532BB">
        <w:rPr>
          <w:rFonts w:ascii="Arial" w:hAnsi="Arial" w:cs="Arial"/>
          <w:spacing w:val="-5"/>
          <w:sz w:val="24"/>
          <w:szCs w:val="24"/>
        </w:rPr>
        <w:t xml:space="preserve"> </w:t>
      </w:r>
      <w:r w:rsidRPr="004532BB">
        <w:rPr>
          <w:rFonts w:ascii="Arial" w:hAnsi="Arial" w:cs="Arial"/>
          <w:sz w:val="24"/>
          <w:szCs w:val="24"/>
        </w:rPr>
        <w:t>by</w:t>
      </w:r>
      <w:r w:rsidRPr="004532BB">
        <w:rPr>
          <w:rFonts w:ascii="Arial" w:hAnsi="Arial" w:cs="Arial"/>
          <w:spacing w:val="-1"/>
          <w:sz w:val="24"/>
          <w:szCs w:val="24"/>
        </w:rPr>
        <w:t xml:space="preserve"> </w:t>
      </w:r>
      <w:r w:rsidRPr="004532BB" w:rsidR="0F260AAB">
        <w:rPr>
          <w:rFonts w:ascii="Arial" w:hAnsi="Arial" w:cs="Arial"/>
          <w:spacing w:val="-1"/>
          <w:sz w:val="24"/>
          <w:szCs w:val="24"/>
        </w:rPr>
        <w:t xml:space="preserve">23:59 on Wednesday 5 February 2025. </w:t>
      </w:r>
    </w:p>
    <w:p w:rsidRPr="0076039E" w:rsidR="00252A56" w:rsidRDefault="00F07CAB" w14:paraId="3E5D8501" w14:textId="51268721">
      <w:pPr>
        <w:pStyle w:val="ListParagraph"/>
        <w:numPr>
          <w:ilvl w:val="0"/>
          <w:numId w:val="1"/>
        </w:numPr>
        <w:tabs>
          <w:tab w:val="left" w:pos="667"/>
        </w:tabs>
        <w:rPr>
          <w:rFonts w:ascii="Arial" w:hAnsi="Arial" w:cs="Arial"/>
          <w:sz w:val="24"/>
        </w:rPr>
      </w:pPr>
      <w:r w:rsidRPr="004532BB">
        <w:rPr>
          <w:rFonts w:ascii="Arial" w:hAnsi="Arial" w:cs="Arial"/>
          <w:sz w:val="24"/>
        </w:rPr>
        <w:t>We strongly recommend that representations</w:t>
      </w:r>
      <w:r w:rsidRPr="0076039E">
        <w:rPr>
          <w:rFonts w:ascii="Arial" w:hAnsi="Arial" w:cs="Arial"/>
          <w:sz w:val="24"/>
        </w:rPr>
        <w:t xml:space="preserve"> are either made on-line through our</w:t>
      </w:r>
      <w:r w:rsidRPr="0076039E">
        <w:rPr>
          <w:rFonts w:ascii="Arial" w:hAnsi="Arial" w:cs="Arial"/>
          <w:spacing w:val="-13"/>
          <w:sz w:val="24"/>
        </w:rPr>
        <w:t xml:space="preserve"> </w:t>
      </w:r>
      <w:hyperlink w:history="1" r:id="rId8">
        <w:r w:rsidRPr="0076039E" w:rsidR="00252A56">
          <w:rPr>
            <w:rStyle w:val="Hyperlink"/>
            <w:rFonts w:ascii="Arial" w:hAnsi="Arial" w:cs="Arial"/>
            <w:sz w:val="24"/>
          </w:rPr>
          <w:t>consultation</w:t>
        </w:r>
        <w:r w:rsidRPr="0076039E" w:rsidR="00252A56">
          <w:rPr>
            <w:rStyle w:val="Hyperlink"/>
            <w:rFonts w:ascii="Arial" w:hAnsi="Arial" w:cs="Arial"/>
            <w:spacing w:val="-14"/>
            <w:sz w:val="24"/>
          </w:rPr>
          <w:t xml:space="preserve"> </w:t>
        </w:r>
        <w:r w:rsidRPr="0076039E" w:rsidR="00252A56">
          <w:rPr>
            <w:rStyle w:val="Hyperlink"/>
            <w:rFonts w:ascii="Arial" w:hAnsi="Arial" w:cs="Arial"/>
            <w:sz w:val="24"/>
          </w:rPr>
          <w:t>portal</w:t>
        </w:r>
      </w:hyperlink>
      <w:r w:rsidRPr="0076039E">
        <w:rPr>
          <w:rFonts w:ascii="Arial" w:hAnsi="Arial" w:cs="Arial"/>
          <w:spacing w:val="-13"/>
          <w:sz w:val="24"/>
        </w:rPr>
        <w:t xml:space="preserve"> </w:t>
      </w:r>
      <w:r w:rsidRPr="0076039E">
        <w:rPr>
          <w:rFonts w:ascii="Arial" w:hAnsi="Arial" w:cs="Arial"/>
          <w:sz w:val="24"/>
        </w:rPr>
        <w:t>or</w:t>
      </w:r>
      <w:r w:rsidRPr="0076039E">
        <w:rPr>
          <w:rFonts w:ascii="Arial" w:hAnsi="Arial" w:cs="Arial"/>
          <w:spacing w:val="-13"/>
          <w:sz w:val="24"/>
        </w:rPr>
        <w:t xml:space="preserve"> </w:t>
      </w:r>
      <w:r w:rsidRPr="0076039E">
        <w:rPr>
          <w:rFonts w:ascii="Arial" w:hAnsi="Arial" w:cs="Arial"/>
          <w:sz w:val="24"/>
        </w:rPr>
        <w:t>using</w:t>
      </w:r>
      <w:r w:rsidRPr="0076039E">
        <w:rPr>
          <w:rFonts w:ascii="Arial" w:hAnsi="Arial" w:cs="Arial"/>
          <w:spacing w:val="-13"/>
          <w:sz w:val="24"/>
        </w:rPr>
        <w:t xml:space="preserve"> </w:t>
      </w:r>
      <w:r w:rsidRPr="0076039E">
        <w:rPr>
          <w:rFonts w:ascii="Arial" w:hAnsi="Arial" w:cs="Arial"/>
          <w:sz w:val="24"/>
        </w:rPr>
        <w:t>the</w:t>
      </w:r>
      <w:r w:rsidRPr="0076039E">
        <w:rPr>
          <w:rFonts w:ascii="Arial" w:hAnsi="Arial" w:cs="Arial"/>
          <w:spacing w:val="-13"/>
          <w:sz w:val="24"/>
        </w:rPr>
        <w:t xml:space="preserve"> </w:t>
      </w:r>
      <w:r w:rsidRPr="0076039E">
        <w:rPr>
          <w:rFonts w:ascii="Arial" w:hAnsi="Arial" w:cs="Arial"/>
          <w:sz w:val="24"/>
        </w:rPr>
        <w:t>representations</w:t>
      </w:r>
      <w:r w:rsidRPr="0076039E">
        <w:rPr>
          <w:rFonts w:ascii="Arial" w:hAnsi="Arial" w:cs="Arial"/>
          <w:spacing w:val="-13"/>
          <w:sz w:val="24"/>
        </w:rPr>
        <w:t xml:space="preserve"> </w:t>
      </w:r>
      <w:r w:rsidRPr="0076039E">
        <w:rPr>
          <w:rFonts w:ascii="Arial" w:hAnsi="Arial" w:cs="Arial"/>
          <w:sz w:val="24"/>
        </w:rPr>
        <w:t>form.</w:t>
      </w:r>
      <w:r w:rsidRPr="0076039E">
        <w:rPr>
          <w:rFonts w:ascii="Arial" w:hAnsi="Arial" w:cs="Arial"/>
          <w:spacing w:val="-13"/>
          <w:sz w:val="24"/>
        </w:rPr>
        <w:t xml:space="preserve"> </w:t>
      </w:r>
      <w:r w:rsidRPr="0076039E">
        <w:rPr>
          <w:rFonts w:ascii="Arial" w:hAnsi="Arial" w:cs="Arial"/>
          <w:sz w:val="24"/>
        </w:rPr>
        <w:t>Further</w:t>
      </w:r>
      <w:r w:rsidRPr="0076039E">
        <w:rPr>
          <w:rFonts w:ascii="Arial" w:hAnsi="Arial" w:cs="Arial"/>
          <w:spacing w:val="-13"/>
          <w:sz w:val="24"/>
        </w:rPr>
        <w:t xml:space="preserve"> </w:t>
      </w:r>
      <w:r w:rsidRPr="0076039E">
        <w:rPr>
          <w:rFonts w:ascii="Arial" w:hAnsi="Arial" w:cs="Arial"/>
          <w:sz w:val="24"/>
        </w:rPr>
        <w:t>details</w:t>
      </w:r>
      <w:r w:rsidRPr="0076039E">
        <w:rPr>
          <w:rFonts w:ascii="Arial" w:hAnsi="Arial" w:cs="Arial"/>
          <w:spacing w:val="-13"/>
          <w:sz w:val="24"/>
        </w:rPr>
        <w:t xml:space="preserve"> </w:t>
      </w:r>
      <w:r w:rsidRPr="0076039E">
        <w:rPr>
          <w:rFonts w:ascii="Arial" w:hAnsi="Arial" w:cs="Arial"/>
          <w:sz w:val="24"/>
        </w:rPr>
        <w:t>on</w:t>
      </w:r>
      <w:r w:rsidRPr="0076039E">
        <w:rPr>
          <w:rFonts w:ascii="Arial" w:hAnsi="Arial" w:cs="Arial"/>
          <w:spacing w:val="-14"/>
          <w:sz w:val="24"/>
        </w:rPr>
        <w:t xml:space="preserve"> </w:t>
      </w:r>
      <w:r w:rsidRPr="0076039E">
        <w:rPr>
          <w:rFonts w:ascii="Arial" w:hAnsi="Arial" w:cs="Arial"/>
          <w:sz w:val="24"/>
        </w:rPr>
        <w:t>these and other aspects of the Publication process can be found on our</w:t>
      </w:r>
      <w:r w:rsidRPr="0076039E" w:rsidR="00C27398">
        <w:rPr>
          <w:rFonts w:ascii="Arial" w:hAnsi="Arial" w:cs="Arial"/>
          <w:sz w:val="24"/>
        </w:rPr>
        <w:t xml:space="preserve"> Local Plan webpage. </w:t>
      </w:r>
    </w:p>
    <w:p w:rsidR="00C27398" w:rsidP="00C27398" w:rsidRDefault="00C27398" w14:paraId="1FF3ABE3" w14:textId="77777777">
      <w:pPr>
        <w:pStyle w:val="ListParagraph"/>
        <w:tabs>
          <w:tab w:val="left" w:pos="667"/>
        </w:tabs>
        <w:ind w:firstLine="0"/>
        <w:jc w:val="left"/>
        <w:rPr>
          <w:sz w:val="24"/>
        </w:rPr>
      </w:pPr>
    </w:p>
    <w:p w:rsidRPr="0076039E" w:rsidR="00252A56" w:rsidRDefault="00F07CAB" w14:paraId="24C4442B" w14:textId="77777777">
      <w:pPr>
        <w:pStyle w:val="Heading1"/>
        <w:spacing w:before="239"/>
        <w:rPr>
          <w:rFonts w:ascii="Arial" w:hAnsi="Arial" w:cs="Arial"/>
        </w:rPr>
      </w:pPr>
      <w:r w:rsidRPr="0076039E">
        <w:rPr>
          <w:rFonts w:ascii="Arial" w:hAnsi="Arial" w:cs="Arial"/>
        </w:rPr>
        <w:t>Background</w:t>
      </w:r>
    </w:p>
    <w:p w:rsidRPr="0076039E" w:rsidR="00252A56" w:rsidP="392A0B89" w:rsidRDefault="00F07CAB" w14:paraId="49DBB9BA" w14:textId="6771BD50">
      <w:pPr>
        <w:pStyle w:val="ListParagraph"/>
        <w:numPr>
          <w:ilvl w:val="0"/>
          <w:numId w:val="1"/>
        </w:numPr>
        <w:tabs>
          <w:tab w:val="left" w:pos="667"/>
        </w:tabs>
        <w:spacing w:before="241"/>
        <w:ind w:right="650"/>
        <w:rPr>
          <w:rFonts w:ascii="Arial" w:hAnsi="Arial" w:cs="Arial"/>
          <w:sz w:val="24"/>
          <w:szCs w:val="24"/>
        </w:rPr>
      </w:pPr>
      <w:r w:rsidRPr="392A0B89">
        <w:rPr>
          <w:rFonts w:ascii="Arial" w:hAnsi="Arial" w:cs="Arial"/>
          <w:sz w:val="24"/>
          <w:szCs w:val="24"/>
        </w:rPr>
        <w:t>In preparing the Local Plan</w:t>
      </w:r>
      <w:r w:rsidRPr="392A0B89" w:rsidR="00C27398">
        <w:rPr>
          <w:rFonts w:ascii="Arial" w:hAnsi="Arial" w:cs="Arial"/>
          <w:sz w:val="24"/>
          <w:szCs w:val="24"/>
        </w:rPr>
        <w:t xml:space="preserve">, the Council consulted on a Draft Local Plan in February and March 2023.  </w:t>
      </w:r>
      <w:r w:rsidRPr="392A0B89">
        <w:rPr>
          <w:rFonts w:ascii="Arial" w:hAnsi="Arial" w:cs="Arial"/>
          <w:sz w:val="24"/>
          <w:szCs w:val="24"/>
        </w:rPr>
        <w:t>The</w:t>
      </w:r>
      <w:r w:rsidRPr="392A0B89">
        <w:rPr>
          <w:rFonts w:ascii="Arial" w:hAnsi="Arial" w:cs="Arial"/>
          <w:spacing w:val="-11"/>
          <w:sz w:val="24"/>
          <w:szCs w:val="24"/>
        </w:rPr>
        <w:t xml:space="preserve"> </w:t>
      </w:r>
      <w:r w:rsidRPr="392A0B89">
        <w:rPr>
          <w:rFonts w:ascii="Arial" w:hAnsi="Arial" w:cs="Arial"/>
          <w:sz w:val="24"/>
          <w:szCs w:val="24"/>
        </w:rPr>
        <w:t>comments</w:t>
      </w:r>
      <w:r w:rsidRPr="392A0B89">
        <w:rPr>
          <w:rFonts w:ascii="Arial" w:hAnsi="Arial" w:cs="Arial"/>
          <w:spacing w:val="-10"/>
          <w:sz w:val="24"/>
          <w:szCs w:val="24"/>
        </w:rPr>
        <w:t xml:space="preserve"> </w:t>
      </w:r>
      <w:r w:rsidRPr="392A0B89">
        <w:rPr>
          <w:rFonts w:ascii="Arial" w:hAnsi="Arial" w:cs="Arial"/>
          <w:sz w:val="24"/>
          <w:szCs w:val="24"/>
        </w:rPr>
        <w:t>received</w:t>
      </w:r>
      <w:r w:rsidRPr="392A0B89">
        <w:rPr>
          <w:rFonts w:ascii="Arial" w:hAnsi="Arial" w:cs="Arial"/>
          <w:spacing w:val="-11"/>
          <w:sz w:val="24"/>
          <w:szCs w:val="24"/>
        </w:rPr>
        <w:t xml:space="preserve"> </w:t>
      </w:r>
      <w:r w:rsidRPr="392A0B89">
        <w:rPr>
          <w:rFonts w:ascii="Arial" w:hAnsi="Arial" w:cs="Arial"/>
          <w:sz w:val="24"/>
          <w:szCs w:val="24"/>
        </w:rPr>
        <w:t>on</w:t>
      </w:r>
      <w:r w:rsidRPr="392A0B89">
        <w:rPr>
          <w:rFonts w:ascii="Arial" w:hAnsi="Arial" w:cs="Arial"/>
          <w:spacing w:val="-11"/>
          <w:sz w:val="24"/>
          <w:szCs w:val="24"/>
        </w:rPr>
        <w:t xml:space="preserve"> </w:t>
      </w:r>
      <w:r w:rsidRPr="392A0B89">
        <w:rPr>
          <w:rFonts w:ascii="Arial" w:hAnsi="Arial" w:cs="Arial"/>
          <w:sz w:val="24"/>
          <w:szCs w:val="24"/>
        </w:rPr>
        <w:t>the</w:t>
      </w:r>
      <w:r w:rsidRPr="392A0B89">
        <w:rPr>
          <w:rFonts w:ascii="Arial" w:hAnsi="Arial" w:cs="Arial"/>
          <w:spacing w:val="-11"/>
          <w:sz w:val="24"/>
          <w:szCs w:val="24"/>
        </w:rPr>
        <w:t xml:space="preserve"> </w:t>
      </w:r>
      <w:r w:rsidRPr="392A0B89">
        <w:rPr>
          <w:rFonts w:ascii="Arial" w:hAnsi="Arial" w:cs="Arial"/>
          <w:sz w:val="24"/>
          <w:szCs w:val="24"/>
        </w:rPr>
        <w:t>Draft</w:t>
      </w:r>
      <w:r w:rsidRPr="392A0B89">
        <w:rPr>
          <w:rFonts w:ascii="Arial" w:hAnsi="Arial" w:cs="Arial"/>
          <w:spacing w:val="-10"/>
          <w:sz w:val="24"/>
          <w:szCs w:val="24"/>
        </w:rPr>
        <w:t xml:space="preserve"> </w:t>
      </w:r>
      <w:r w:rsidRPr="392A0B89">
        <w:rPr>
          <w:rFonts w:ascii="Arial" w:hAnsi="Arial" w:cs="Arial"/>
          <w:sz w:val="24"/>
          <w:szCs w:val="24"/>
        </w:rPr>
        <w:t>Local</w:t>
      </w:r>
      <w:r w:rsidRPr="392A0B89">
        <w:rPr>
          <w:rFonts w:ascii="Arial" w:hAnsi="Arial" w:cs="Arial"/>
          <w:spacing w:val="-10"/>
          <w:sz w:val="24"/>
          <w:szCs w:val="24"/>
        </w:rPr>
        <w:t xml:space="preserve"> </w:t>
      </w:r>
      <w:r w:rsidRPr="392A0B89">
        <w:rPr>
          <w:rFonts w:ascii="Arial" w:hAnsi="Arial" w:cs="Arial"/>
          <w:sz w:val="24"/>
          <w:szCs w:val="24"/>
        </w:rPr>
        <w:t>Plan</w:t>
      </w:r>
      <w:r w:rsidRPr="392A0B89">
        <w:rPr>
          <w:rFonts w:ascii="Arial" w:hAnsi="Arial" w:cs="Arial"/>
          <w:spacing w:val="-10"/>
          <w:sz w:val="24"/>
          <w:szCs w:val="24"/>
        </w:rPr>
        <w:t xml:space="preserve"> </w:t>
      </w:r>
      <w:r w:rsidRPr="392A0B89">
        <w:rPr>
          <w:rFonts w:ascii="Arial" w:hAnsi="Arial" w:cs="Arial"/>
          <w:sz w:val="24"/>
          <w:szCs w:val="24"/>
        </w:rPr>
        <w:t>along</w:t>
      </w:r>
      <w:r w:rsidRPr="392A0B89">
        <w:rPr>
          <w:rFonts w:ascii="Arial" w:hAnsi="Arial" w:cs="Arial"/>
          <w:spacing w:val="-11"/>
          <w:sz w:val="24"/>
          <w:szCs w:val="24"/>
        </w:rPr>
        <w:t xml:space="preserve"> </w:t>
      </w:r>
      <w:r w:rsidRPr="392A0B89">
        <w:rPr>
          <w:rFonts w:ascii="Arial" w:hAnsi="Arial" w:cs="Arial"/>
          <w:sz w:val="24"/>
          <w:szCs w:val="24"/>
        </w:rPr>
        <w:t>with</w:t>
      </w:r>
      <w:r w:rsidRPr="392A0B89">
        <w:rPr>
          <w:rFonts w:ascii="Arial" w:hAnsi="Arial" w:cs="Arial"/>
          <w:spacing w:val="-11"/>
          <w:sz w:val="24"/>
          <w:szCs w:val="24"/>
        </w:rPr>
        <w:t xml:space="preserve"> </w:t>
      </w:r>
      <w:r w:rsidRPr="392A0B89">
        <w:rPr>
          <w:rFonts w:ascii="Arial" w:hAnsi="Arial" w:cs="Arial"/>
          <w:sz w:val="24"/>
          <w:szCs w:val="24"/>
        </w:rPr>
        <w:t>the</w:t>
      </w:r>
      <w:r w:rsidRPr="392A0B89">
        <w:rPr>
          <w:rFonts w:ascii="Arial" w:hAnsi="Arial" w:cs="Arial"/>
          <w:spacing w:val="-11"/>
          <w:sz w:val="24"/>
          <w:szCs w:val="24"/>
        </w:rPr>
        <w:t xml:space="preserve"> </w:t>
      </w:r>
      <w:r w:rsidRPr="392A0B89">
        <w:rPr>
          <w:rFonts w:ascii="Arial" w:hAnsi="Arial" w:cs="Arial"/>
          <w:sz w:val="24"/>
          <w:szCs w:val="24"/>
        </w:rPr>
        <w:t>local</w:t>
      </w:r>
      <w:r w:rsidRPr="392A0B89">
        <w:rPr>
          <w:rFonts w:ascii="Arial" w:hAnsi="Arial" w:cs="Arial"/>
          <w:spacing w:val="-10"/>
          <w:sz w:val="24"/>
          <w:szCs w:val="24"/>
        </w:rPr>
        <w:t xml:space="preserve"> </w:t>
      </w:r>
      <w:r w:rsidRPr="392A0B89">
        <w:rPr>
          <w:rFonts w:ascii="Arial" w:hAnsi="Arial" w:cs="Arial"/>
          <w:sz w:val="24"/>
          <w:szCs w:val="24"/>
        </w:rPr>
        <w:t>evidence</w:t>
      </w:r>
      <w:r w:rsidRPr="392A0B89">
        <w:rPr>
          <w:rFonts w:ascii="Arial" w:hAnsi="Arial" w:cs="Arial"/>
          <w:spacing w:val="-10"/>
          <w:sz w:val="24"/>
          <w:szCs w:val="24"/>
        </w:rPr>
        <w:t xml:space="preserve"> </w:t>
      </w:r>
      <w:r w:rsidRPr="392A0B89">
        <w:rPr>
          <w:rFonts w:ascii="Arial" w:hAnsi="Arial" w:cs="Arial"/>
          <w:sz w:val="24"/>
          <w:szCs w:val="24"/>
        </w:rPr>
        <w:t>base have helped to inform the Pr</w:t>
      </w:r>
      <w:r w:rsidRPr="392A0B89" w:rsidR="00C27398">
        <w:rPr>
          <w:rFonts w:ascii="Arial" w:hAnsi="Arial" w:cs="Arial"/>
          <w:sz w:val="24"/>
          <w:szCs w:val="24"/>
        </w:rPr>
        <w:t xml:space="preserve">oposed </w:t>
      </w:r>
      <w:r w:rsidRPr="392A0B89">
        <w:rPr>
          <w:rFonts w:ascii="Arial" w:hAnsi="Arial" w:cs="Arial"/>
          <w:sz w:val="24"/>
          <w:szCs w:val="24"/>
        </w:rPr>
        <w:t xml:space="preserve">Submission Local Plan which was </w:t>
      </w:r>
      <w:r w:rsidRPr="392A0B89" w:rsidR="28CE9397">
        <w:rPr>
          <w:rFonts w:ascii="Arial" w:hAnsi="Arial" w:cs="Arial"/>
          <w:sz w:val="24"/>
          <w:szCs w:val="24"/>
        </w:rPr>
        <w:t xml:space="preserve">approved for consultation </w:t>
      </w:r>
      <w:r w:rsidRPr="392A0B89">
        <w:rPr>
          <w:rFonts w:ascii="Arial" w:hAnsi="Arial" w:cs="Arial"/>
          <w:sz w:val="24"/>
          <w:szCs w:val="24"/>
        </w:rPr>
        <w:t xml:space="preserve">by </w:t>
      </w:r>
      <w:hyperlink r:id="rId9">
        <w:r w:rsidR="004532BB">
          <w:rPr>
            <w:rStyle w:val="Hyperlink"/>
            <w:rFonts w:ascii="Arial" w:hAnsi="Arial" w:cs="Arial"/>
            <w:sz w:val="24"/>
            <w:szCs w:val="24"/>
          </w:rPr>
          <w:t>Full Council on 10 December 2024</w:t>
        </w:r>
      </w:hyperlink>
      <w:r w:rsidRPr="392A0B89" w:rsidR="00C27398">
        <w:rPr>
          <w:rFonts w:ascii="Arial" w:hAnsi="Arial" w:cs="Arial"/>
          <w:sz w:val="24"/>
          <w:szCs w:val="24"/>
        </w:rPr>
        <w:t>.</w:t>
      </w:r>
    </w:p>
    <w:p w:rsidRPr="0076039E" w:rsidR="00252A56" w:rsidRDefault="00F07CAB" w14:paraId="0D70EE56" w14:textId="0D903597">
      <w:pPr>
        <w:pStyle w:val="ListParagraph"/>
        <w:numPr>
          <w:ilvl w:val="0"/>
          <w:numId w:val="1"/>
        </w:numPr>
        <w:tabs>
          <w:tab w:val="left" w:pos="666"/>
          <w:tab w:val="left" w:pos="667"/>
        </w:tabs>
        <w:ind w:right="0"/>
        <w:rPr>
          <w:rFonts w:ascii="Arial" w:hAnsi="Arial" w:cs="Arial"/>
          <w:sz w:val="24"/>
        </w:rPr>
      </w:pPr>
      <w:r w:rsidRPr="0076039E">
        <w:rPr>
          <w:rFonts w:ascii="Arial" w:hAnsi="Arial" w:cs="Arial"/>
          <w:sz w:val="24"/>
        </w:rPr>
        <w:t xml:space="preserve">During the Examination process the Inspector will consider whether the </w:t>
      </w:r>
      <w:r w:rsidRPr="0076039E" w:rsidR="00C27398">
        <w:rPr>
          <w:rFonts w:ascii="Arial" w:hAnsi="Arial" w:cs="Arial"/>
          <w:sz w:val="24"/>
        </w:rPr>
        <w:t xml:space="preserve">Local </w:t>
      </w:r>
      <w:r w:rsidRPr="0076039E">
        <w:rPr>
          <w:rFonts w:ascii="Arial" w:hAnsi="Arial" w:cs="Arial"/>
          <w:sz w:val="24"/>
        </w:rPr>
        <w:t>Plan</w:t>
      </w:r>
      <w:r w:rsidRPr="0076039E">
        <w:rPr>
          <w:rFonts w:ascii="Arial" w:hAnsi="Arial" w:cs="Arial"/>
          <w:spacing w:val="-34"/>
          <w:sz w:val="24"/>
        </w:rPr>
        <w:t xml:space="preserve"> </w:t>
      </w:r>
      <w:r w:rsidRPr="0076039E">
        <w:rPr>
          <w:rFonts w:ascii="Arial" w:hAnsi="Arial" w:cs="Arial"/>
          <w:sz w:val="24"/>
        </w:rPr>
        <w:t>has:</w:t>
      </w:r>
    </w:p>
    <w:p w:rsidRPr="0076039E" w:rsidR="00252A56" w:rsidRDefault="00F07CAB" w14:paraId="407423F2" w14:textId="77777777">
      <w:pPr>
        <w:pStyle w:val="ListParagraph"/>
        <w:numPr>
          <w:ilvl w:val="1"/>
          <w:numId w:val="1"/>
        </w:numPr>
        <w:tabs>
          <w:tab w:val="left" w:pos="1386"/>
          <w:tab w:val="left" w:pos="1387"/>
        </w:tabs>
        <w:spacing w:before="241"/>
        <w:ind w:right="647"/>
        <w:jc w:val="left"/>
        <w:rPr>
          <w:rFonts w:ascii="Arial" w:hAnsi="Arial" w:cs="Arial"/>
          <w:sz w:val="24"/>
        </w:rPr>
      </w:pPr>
      <w:r w:rsidRPr="0076039E">
        <w:rPr>
          <w:rFonts w:ascii="Arial" w:hAnsi="Arial" w:cs="Arial"/>
          <w:sz w:val="24"/>
        </w:rPr>
        <w:t>Met the legal compliance requirements including the duty to co-operate; and</w:t>
      </w:r>
    </w:p>
    <w:p w:rsidRPr="0076039E" w:rsidR="00252A56" w:rsidRDefault="00F07CAB" w14:paraId="4293D86D" w14:textId="77777777">
      <w:pPr>
        <w:pStyle w:val="ListParagraph"/>
        <w:numPr>
          <w:ilvl w:val="1"/>
          <w:numId w:val="1"/>
        </w:numPr>
        <w:tabs>
          <w:tab w:val="left" w:pos="1386"/>
          <w:tab w:val="left" w:pos="1387"/>
        </w:tabs>
        <w:spacing w:before="0"/>
        <w:ind w:right="648"/>
        <w:jc w:val="left"/>
        <w:rPr>
          <w:rFonts w:ascii="Arial" w:hAnsi="Arial" w:cs="Arial"/>
          <w:sz w:val="24"/>
        </w:rPr>
      </w:pPr>
      <w:r w:rsidRPr="0076039E">
        <w:rPr>
          <w:rFonts w:ascii="Arial" w:hAnsi="Arial" w:cs="Arial"/>
          <w:sz w:val="24"/>
        </w:rPr>
        <w:t>Whether the Plan meets the tests of soundness as set out in the</w:t>
      </w:r>
      <w:r w:rsidRPr="0076039E">
        <w:rPr>
          <w:rFonts w:ascii="Arial" w:hAnsi="Arial" w:cs="Arial"/>
          <w:color w:val="0000FF"/>
          <w:sz w:val="24"/>
        </w:rPr>
        <w:t xml:space="preserve"> </w:t>
      </w:r>
      <w:hyperlink r:id="rId10">
        <w:r w:rsidRPr="0076039E" w:rsidR="00252A56">
          <w:rPr>
            <w:rFonts w:ascii="Arial" w:hAnsi="Arial" w:cs="Arial"/>
            <w:color w:val="0000FF"/>
            <w:sz w:val="24"/>
            <w:u w:val="single" w:color="0000FF"/>
          </w:rPr>
          <w:t>National</w:t>
        </w:r>
      </w:hyperlink>
      <w:r w:rsidRPr="0076039E">
        <w:rPr>
          <w:rFonts w:ascii="Arial" w:hAnsi="Arial" w:cs="Arial"/>
          <w:color w:val="0000FF"/>
          <w:sz w:val="24"/>
        </w:rPr>
        <w:t xml:space="preserve"> </w:t>
      </w:r>
      <w:hyperlink r:id="rId11">
        <w:r w:rsidRPr="0076039E" w:rsidR="00252A56">
          <w:rPr>
            <w:rFonts w:ascii="Arial" w:hAnsi="Arial" w:cs="Arial"/>
            <w:color w:val="0000FF"/>
            <w:sz w:val="24"/>
            <w:u w:val="single" w:color="0000FF"/>
          </w:rPr>
          <w:t>Planning Policy Framework</w:t>
        </w:r>
        <w:r w:rsidRPr="0076039E" w:rsidR="00252A56">
          <w:rPr>
            <w:rFonts w:ascii="Arial" w:hAnsi="Arial" w:cs="Arial"/>
            <w:color w:val="0000FF"/>
            <w:spacing w:val="-1"/>
            <w:sz w:val="24"/>
          </w:rPr>
          <w:t xml:space="preserve"> </w:t>
        </w:r>
      </w:hyperlink>
      <w:r w:rsidRPr="0076039E">
        <w:rPr>
          <w:rFonts w:ascii="Arial" w:hAnsi="Arial" w:cs="Arial"/>
          <w:sz w:val="24"/>
        </w:rPr>
        <w:t>(NPPF).</w:t>
      </w:r>
    </w:p>
    <w:p w:rsidR="00252A56" w:rsidRDefault="00252A56" w14:paraId="3CE29B73" w14:textId="77777777">
      <w:pPr>
        <w:rPr>
          <w:sz w:val="24"/>
        </w:rPr>
        <w:sectPr w:rsidR="00252A56">
          <w:type w:val="continuous"/>
          <w:pgSz w:w="12240" w:h="15840" w:orient="portrait"/>
          <w:pgMar w:top="1440" w:right="1280" w:bottom="280" w:left="1700" w:header="720" w:footer="720" w:gutter="0"/>
          <w:cols w:space="720"/>
        </w:sectPr>
      </w:pPr>
    </w:p>
    <w:p w:rsidRPr="0076039E" w:rsidR="00252A56" w:rsidRDefault="00F07CAB" w14:paraId="5C725A0D" w14:textId="77777777">
      <w:pPr>
        <w:pStyle w:val="ListParagraph"/>
        <w:numPr>
          <w:ilvl w:val="0"/>
          <w:numId w:val="1"/>
        </w:numPr>
        <w:tabs>
          <w:tab w:val="left" w:pos="666"/>
          <w:tab w:val="left" w:pos="667"/>
        </w:tabs>
        <w:spacing w:before="80"/>
        <w:ind w:right="648"/>
        <w:rPr>
          <w:rFonts w:ascii="Arial" w:hAnsi="Arial" w:cs="Arial"/>
          <w:sz w:val="24"/>
          <w:szCs w:val="24"/>
        </w:rPr>
      </w:pPr>
      <w:r w:rsidRPr="0076039E">
        <w:rPr>
          <w:rFonts w:ascii="Arial" w:hAnsi="Arial" w:cs="Arial"/>
          <w:sz w:val="24"/>
          <w:szCs w:val="24"/>
        </w:rPr>
        <w:t>A</w:t>
      </w:r>
      <w:r w:rsidRPr="0076039E">
        <w:rPr>
          <w:rFonts w:ascii="Arial" w:hAnsi="Arial" w:cs="Arial"/>
          <w:spacing w:val="-4"/>
          <w:sz w:val="24"/>
          <w:szCs w:val="24"/>
        </w:rPr>
        <w:t xml:space="preserve"> </w:t>
      </w:r>
      <w:r w:rsidRPr="0076039E">
        <w:rPr>
          <w:rFonts w:ascii="Arial" w:hAnsi="Arial" w:cs="Arial"/>
          <w:sz w:val="24"/>
          <w:szCs w:val="24"/>
        </w:rPr>
        <w:t>more</w:t>
      </w:r>
      <w:r w:rsidRPr="0076039E">
        <w:rPr>
          <w:rFonts w:ascii="Arial" w:hAnsi="Arial" w:cs="Arial"/>
          <w:spacing w:val="-7"/>
          <w:sz w:val="24"/>
          <w:szCs w:val="24"/>
        </w:rPr>
        <w:t xml:space="preserve"> </w:t>
      </w:r>
      <w:r w:rsidRPr="0076039E">
        <w:rPr>
          <w:rFonts w:ascii="Arial" w:hAnsi="Arial" w:cs="Arial"/>
          <w:sz w:val="24"/>
          <w:szCs w:val="24"/>
        </w:rPr>
        <w:t>detailed</w:t>
      </w:r>
      <w:r w:rsidRPr="0076039E">
        <w:rPr>
          <w:rFonts w:ascii="Arial" w:hAnsi="Arial" w:cs="Arial"/>
          <w:spacing w:val="-7"/>
          <w:sz w:val="24"/>
          <w:szCs w:val="24"/>
        </w:rPr>
        <w:t xml:space="preserve"> </w:t>
      </w:r>
      <w:r w:rsidRPr="0076039E">
        <w:rPr>
          <w:rFonts w:ascii="Arial" w:hAnsi="Arial" w:cs="Arial"/>
          <w:sz w:val="24"/>
          <w:szCs w:val="24"/>
        </w:rPr>
        <w:t>explanation</w:t>
      </w:r>
      <w:r w:rsidRPr="0076039E">
        <w:rPr>
          <w:rFonts w:ascii="Arial" w:hAnsi="Arial" w:cs="Arial"/>
          <w:spacing w:val="-3"/>
          <w:sz w:val="24"/>
          <w:szCs w:val="24"/>
        </w:rPr>
        <w:t xml:space="preserve"> </w:t>
      </w:r>
      <w:r w:rsidRPr="0076039E">
        <w:rPr>
          <w:rFonts w:ascii="Arial" w:hAnsi="Arial" w:cs="Arial"/>
          <w:sz w:val="24"/>
          <w:szCs w:val="24"/>
        </w:rPr>
        <w:t>about</w:t>
      </w:r>
      <w:r w:rsidRPr="0076039E">
        <w:rPr>
          <w:rFonts w:ascii="Arial" w:hAnsi="Arial" w:cs="Arial"/>
          <w:spacing w:val="-5"/>
          <w:sz w:val="24"/>
          <w:szCs w:val="24"/>
        </w:rPr>
        <w:t xml:space="preserve"> </w:t>
      </w:r>
      <w:r w:rsidRPr="0076039E">
        <w:rPr>
          <w:rFonts w:ascii="Arial" w:hAnsi="Arial" w:cs="Arial"/>
          <w:sz w:val="24"/>
          <w:szCs w:val="24"/>
        </w:rPr>
        <w:t>‘legal</w:t>
      </w:r>
      <w:r w:rsidRPr="0076039E">
        <w:rPr>
          <w:rFonts w:ascii="Arial" w:hAnsi="Arial" w:cs="Arial"/>
          <w:spacing w:val="-7"/>
          <w:sz w:val="24"/>
          <w:szCs w:val="24"/>
        </w:rPr>
        <w:t xml:space="preserve"> </w:t>
      </w:r>
      <w:r w:rsidRPr="0076039E">
        <w:rPr>
          <w:rFonts w:ascii="Arial" w:hAnsi="Arial" w:cs="Arial"/>
          <w:sz w:val="24"/>
          <w:szCs w:val="24"/>
        </w:rPr>
        <w:t>compliance</w:t>
      </w:r>
      <w:r w:rsidRPr="0076039E">
        <w:rPr>
          <w:rFonts w:ascii="Arial" w:hAnsi="Arial" w:cs="Arial"/>
          <w:spacing w:val="-2"/>
          <w:sz w:val="24"/>
          <w:szCs w:val="24"/>
        </w:rPr>
        <w:t xml:space="preserve"> </w:t>
      </w:r>
      <w:r w:rsidRPr="0076039E">
        <w:rPr>
          <w:rFonts w:ascii="Arial" w:hAnsi="Arial" w:cs="Arial"/>
          <w:sz w:val="24"/>
          <w:szCs w:val="24"/>
        </w:rPr>
        <w:t>including</w:t>
      </w:r>
      <w:r w:rsidRPr="0076039E">
        <w:rPr>
          <w:rFonts w:ascii="Arial" w:hAnsi="Arial" w:cs="Arial"/>
          <w:spacing w:val="-3"/>
          <w:sz w:val="24"/>
          <w:szCs w:val="24"/>
        </w:rPr>
        <w:t xml:space="preserve"> </w:t>
      </w:r>
      <w:r w:rsidRPr="0076039E">
        <w:rPr>
          <w:rFonts w:ascii="Arial" w:hAnsi="Arial" w:cs="Arial"/>
          <w:sz w:val="24"/>
          <w:szCs w:val="24"/>
        </w:rPr>
        <w:t>duty</w:t>
      </w:r>
      <w:r w:rsidRPr="0076039E">
        <w:rPr>
          <w:rFonts w:ascii="Arial" w:hAnsi="Arial" w:cs="Arial"/>
          <w:spacing w:val="-7"/>
          <w:sz w:val="24"/>
          <w:szCs w:val="24"/>
        </w:rPr>
        <w:t xml:space="preserve"> </w:t>
      </w:r>
      <w:r w:rsidRPr="0076039E">
        <w:rPr>
          <w:rFonts w:ascii="Arial" w:hAnsi="Arial" w:cs="Arial"/>
          <w:sz w:val="24"/>
          <w:szCs w:val="24"/>
        </w:rPr>
        <w:t>to</w:t>
      </w:r>
      <w:r w:rsidRPr="0076039E">
        <w:rPr>
          <w:rFonts w:ascii="Arial" w:hAnsi="Arial" w:cs="Arial"/>
          <w:spacing w:val="-6"/>
          <w:sz w:val="24"/>
          <w:szCs w:val="24"/>
        </w:rPr>
        <w:t xml:space="preserve"> </w:t>
      </w:r>
      <w:r w:rsidRPr="0076039E">
        <w:rPr>
          <w:rFonts w:ascii="Arial" w:hAnsi="Arial" w:cs="Arial"/>
          <w:sz w:val="24"/>
          <w:szCs w:val="24"/>
        </w:rPr>
        <w:t>co-operate’ and ‘soundness’ are shown</w:t>
      </w:r>
      <w:r w:rsidRPr="0076039E">
        <w:rPr>
          <w:rFonts w:ascii="Arial" w:hAnsi="Arial" w:cs="Arial"/>
          <w:spacing w:val="-2"/>
          <w:sz w:val="24"/>
          <w:szCs w:val="24"/>
        </w:rPr>
        <w:t xml:space="preserve"> </w:t>
      </w:r>
      <w:r w:rsidRPr="0076039E">
        <w:rPr>
          <w:rFonts w:ascii="Arial" w:hAnsi="Arial" w:cs="Arial"/>
          <w:sz w:val="24"/>
          <w:szCs w:val="24"/>
        </w:rPr>
        <w:t>below.</w:t>
      </w:r>
    </w:p>
    <w:p w:rsidRPr="0076039E" w:rsidR="00252A56" w:rsidRDefault="00F07CAB" w14:paraId="29F5854F" w14:textId="77777777">
      <w:pPr>
        <w:pStyle w:val="Heading1"/>
        <w:spacing w:before="168"/>
        <w:rPr>
          <w:rFonts w:ascii="Arial" w:hAnsi="Arial" w:cs="Arial"/>
        </w:rPr>
      </w:pPr>
      <w:r w:rsidRPr="0076039E">
        <w:rPr>
          <w:rFonts w:ascii="Arial" w:hAnsi="Arial" w:cs="Arial"/>
        </w:rPr>
        <w:t>Legal Compliance including the Duty to Co-operate</w:t>
      </w:r>
    </w:p>
    <w:p w:rsidRPr="0076039E" w:rsidR="00252A56" w:rsidRDefault="00F07CAB" w14:paraId="4B07E058" w14:textId="32A064F0">
      <w:pPr>
        <w:pStyle w:val="ListParagraph"/>
        <w:numPr>
          <w:ilvl w:val="0"/>
          <w:numId w:val="1"/>
        </w:numPr>
        <w:tabs>
          <w:tab w:val="left" w:pos="667"/>
        </w:tabs>
        <w:spacing w:before="166"/>
        <w:ind w:right="508"/>
        <w:rPr>
          <w:rFonts w:ascii="Arial" w:hAnsi="Arial" w:cs="Arial"/>
          <w:sz w:val="24"/>
          <w:szCs w:val="24"/>
        </w:rPr>
      </w:pPr>
      <w:r w:rsidRPr="0076039E">
        <w:rPr>
          <w:rFonts w:ascii="Arial" w:hAnsi="Arial" w:cs="Arial"/>
          <w:sz w:val="24"/>
          <w:szCs w:val="24"/>
        </w:rPr>
        <w:t>The Inspector will first check that the Pr</w:t>
      </w:r>
      <w:r w:rsidR="001F042F">
        <w:rPr>
          <w:rFonts w:ascii="Arial" w:hAnsi="Arial" w:cs="Arial"/>
          <w:sz w:val="24"/>
          <w:szCs w:val="24"/>
        </w:rPr>
        <w:t xml:space="preserve">oposed </w:t>
      </w:r>
      <w:r w:rsidRPr="0076039E">
        <w:rPr>
          <w:rFonts w:ascii="Arial" w:hAnsi="Arial" w:cs="Arial"/>
          <w:sz w:val="24"/>
          <w:szCs w:val="24"/>
        </w:rPr>
        <w:t>Submission Local Plan meets the legal requirements for preparing a Local Plan under the</w:t>
      </w:r>
      <w:r w:rsidRPr="0076039E">
        <w:rPr>
          <w:rFonts w:ascii="Arial" w:hAnsi="Arial" w:cs="Arial"/>
          <w:color w:val="0000FF"/>
          <w:sz w:val="24"/>
          <w:szCs w:val="24"/>
        </w:rPr>
        <w:t xml:space="preserve"> </w:t>
      </w:r>
      <w:hyperlink r:id="rId12">
        <w:r w:rsidRPr="0076039E" w:rsidR="00252A56">
          <w:rPr>
            <w:rFonts w:ascii="Arial" w:hAnsi="Arial" w:cs="Arial"/>
            <w:color w:val="0000FF"/>
            <w:sz w:val="24"/>
            <w:szCs w:val="24"/>
            <w:u w:val="single" w:color="0000FF"/>
          </w:rPr>
          <w:t>Planning and Compulsory</w:t>
        </w:r>
      </w:hyperlink>
      <w:r w:rsidRPr="0076039E">
        <w:rPr>
          <w:rFonts w:ascii="Arial" w:hAnsi="Arial" w:cs="Arial"/>
          <w:color w:val="0000FF"/>
          <w:sz w:val="24"/>
          <w:szCs w:val="24"/>
        </w:rPr>
        <w:t xml:space="preserve"> </w:t>
      </w:r>
      <w:hyperlink r:id="rId13">
        <w:r w:rsidRPr="0076039E" w:rsidR="00252A56">
          <w:rPr>
            <w:rFonts w:ascii="Arial" w:hAnsi="Arial" w:cs="Arial"/>
            <w:color w:val="0000FF"/>
            <w:sz w:val="24"/>
            <w:szCs w:val="24"/>
            <w:u w:val="single" w:color="0000FF"/>
          </w:rPr>
          <w:t>Purchase Act 2004</w:t>
        </w:r>
        <w:r w:rsidRPr="0076039E" w:rsidR="00252A56">
          <w:rPr>
            <w:rFonts w:ascii="Arial" w:hAnsi="Arial" w:cs="Arial"/>
            <w:color w:val="0000FF"/>
            <w:sz w:val="24"/>
            <w:szCs w:val="24"/>
          </w:rPr>
          <w:t xml:space="preserve"> </w:t>
        </w:r>
      </w:hyperlink>
      <w:r w:rsidRPr="0076039E">
        <w:rPr>
          <w:rFonts w:ascii="Arial" w:hAnsi="Arial" w:cs="Arial"/>
          <w:sz w:val="24"/>
          <w:szCs w:val="24"/>
        </w:rPr>
        <w:t>(as amended) before moving on to test for</w:t>
      </w:r>
      <w:r w:rsidRPr="0076039E">
        <w:rPr>
          <w:rFonts w:ascii="Arial" w:hAnsi="Arial" w:cs="Arial"/>
          <w:spacing w:val="-3"/>
          <w:sz w:val="24"/>
          <w:szCs w:val="24"/>
        </w:rPr>
        <w:t xml:space="preserve"> </w:t>
      </w:r>
      <w:r w:rsidRPr="0076039E">
        <w:rPr>
          <w:rFonts w:ascii="Arial" w:hAnsi="Arial" w:cs="Arial"/>
          <w:sz w:val="24"/>
          <w:szCs w:val="24"/>
        </w:rPr>
        <w:t>soundness.</w:t>
      </w:r>
    </w:p>
    <w:p w:rsidRPr="0076039E" w:rsidR="00252A56" w:rsidRDefault="00F07CAB" w14:paraId="0836761A" w14:textId="77777777">
      <w:pPr>
        <w:pStyle w:val="ListParagraph"/>
        <w:numPr>
          <w:ilvl w:val="0"/>
          <w:numId w:val="1"/>
        </w:numPr>
        <w:tabs>
          <w:tab w:val="left" w:pos="667"/>
        </w:tabs>
        <w:spacing w:before="168"/>
        <w:ind w:right="513"/>
        <w:rPr>
          <w:rFonts w:ascii="Arial" w:hAnsi="Arial" w:cs="Arial"/>
          <w:sz w:val="24"/>
          <w:szCs w:val="24"/>
        </w:rPr>
      </w:pPr>
      <w:r w:rsidRPr="0076039E">
        <w:rPr>
          <w:rFonts w:ascii="Arial" w:hAnsi="Arial" w:cs="Arial"/>
          <w:sz w:val="24"/>
          <w:szCs w:val="24"/>
        </w:rPr>
        <w:t>You should consider the following before making a representation on legal compliance:</w:t>
      </w:r>
    </w:p>
    <w:p w:rsidRPr="0076039E" w:rsidR="00252A56" w:rsidRDefault="00F07CAB" w14:paraId="2C5D66AA" w14:textId="36BB7569">
      <w:pPr>
        <w:pStyle w:val="ListParagraph"/>
        <w:numPr>
          <w:ilvl w:val="1"/>
          <w:numId w:val="1"/>
        </w:numPr>
        <w:tabs>
          <w:tab w:val="left" w:pos="953"/>
        </w:tabs>
        <w:spacing w:before="239"/>
        <w:ind w:left="952" w:right="509" w:hanging="286"/>
        <w:rPr>
          <w:rFonts w:ascii="Arial" w:hAnsi="Arial" w:cs="Arial"/>
          <w:sz w:val="24"/>
          <w:szCs w:val="24"/>
        </w:rPr>
      </w:pPr>
      <w:r w:rsidRPr="0076039E">
        <w:rPr>
          <w:rFonts w:ascii="Arial" w:hAnsi="Arial" w:cs="Arial"/>
          <w:b/>
          <w:sz w:val="24"/>
          <w:szCs w:val="24"/>
        </w:rPr>
        <w:t>The Local Plan should be within and have followed the key stages in the current</w:t>
      </w:r>
      <w:r w:rsidRPr="0076039E" w:rsidR="00D87A50">
        <w:rPr>
          <w:rFonts w:ascii="Arial" w:hAnsi="Arial" w:cs="Arial"/>
          <w:b/>
          <w:sz w:val="24"/>
          <w:szCs w:val="24"/>
        </w:rPr>
        <w:t xml:space="preserve"> </w:t>
      </w:r>
      <w:hyperlink w:history="1" r:id="rId14">
        <w:r w:rsidRPr="0076039E" w:rsidR="00D87A50">
          <w:rPr>
            <w:rStyle w:val="Hyperlink"/>
            <w:rFonts w:ascii="Arial" w:hAnsi="Arial" w:cs="Arial"/>
            <w:b/>
            <w:sz w:val="24"/>
            <w:szCs w:val="24"/>
          </w:rPr>
          <w:t>Local Development Scheme</w:t>
        </w:r>
      </w:hyperlink>
      <w:r w:rsidRPr="0076039E" w:rsidR="00D87A50">
        <w:rPr>
          <w:rFonts w:ascii="Arial" w:hAnsi="Arial" w:cs="Arial"/>
          <w:b/>
          <w:sz w:val="24"/>
          <w:szCs w:val="24"/>
        </w:rPr>
        <w:t xml:space="preserve"> (LDS). </w:t>
      </w:r>
      <w:r w:rsidRPr="0076039E">
        <w:rPr>
          <w:rFonts w:ascii="Arial" w:hAnsi="Arial" w:cs="Arial"/>
          <w:sz w:val="24"/>
          <w:szCs w:val="24"/>
        </w:rPr>
        <w:t xml:space="preserve">The LDS is a </w:t>
      </w:r>
      <w:proofErr w:type="spellStart"/>
      <w:r w:rsidRPr="0076039E">
        <w:rPr>
          <w:rFonts w:ascii="Arial" w:hAnsi="Arial" w:cs="Arial"/>
          <w:sz w:val="24"/>
          <w:szCs w:val="24"/>
        </w:rPr>
        <w:t>programme</w:t>
      </w:r>
      <w:proofErr w:type="spellEnd"/>
      <w:r w:rsidRPr="0076039E">
        <w:rPr>
          <w:rFonts w:ascii="Arial" w:hAnsi="Arial" w:cs="Arial"/>
          <w:sz w:val="24"/>
          <w:szCs w:val="24"/>
        </w:rPr>
        <w:t xml:space="preserve"> of work prepared by the Council which sets out the </w:t>
      </w:r>
      <w:r w:rsidRPr="0076039E" w:rsidR="00D87A50">
        <w:rPr>
          <w:rFonts w:ascii="Arial" w:hAnsi="Arial" w:cs="Arial"/>
          <w:sz w:val="24"/>
          <w:szCs w:val="24"/>
        </w:rPr>
        <w:t>timetable for preparing the Local Plan</w:t>
      </w:r>
      <w:r w:rsidRPr="0076039E">
        <w:rPr>
          <w:rFonts w:ascii="Arial" w:hAnsi="Arial" w:cs="Arial"/>
          <w:sz w:val="24"/>
          <w:szCs w:val="24"/>
        </w:rPr>
        <w:t>.</w:t>
      </w:r>
    </w:p>
    <w:p w:rsidRPr="0076039E" w:rsidR="00252A56" w:rsidRDefault="00F07CAB" w14:paraId="16384979" w14:textId="2BF3E2B1">
      <w:pPr>
        <w:pStyle w:val="ListParagraph"/>
        <w:numPr>
          <w:ilvl w:val="1"/>
          <w:numId w:val="1"/>
        </w:numPr>
        <w:tabs>
          <w:tab w:val="left" w:pos="953"/>
        </w:tabs>
        <w:spacing w:before="242"/>
        <w:ind w:left="952" w:right="509" w:hanging="286"/>
        <w:rPr>
          <w:rFonts w:ascii="Arial" w:hAnsi="Arial" w:cs="Arial"/>
          <w:sz w:val="24"/>
          <w:szCs w:val="24"/>
        </w:rPr>
      </w:pPr>
      <w:r w:rsidRPr="0076039E">
        <w:rPr>
          <w:rFonts w:ascii="Arial" w:hAnsi="Arial" w:cs="Arial"/>
          <w:b/>
          <w:sz w:val="24"/>
          <w:szCs w:val="24"/>
        </w:rPr>
        <w:t>Community involvement on the Local Plan should be in general accordance with the Council’s</w:t>
      </w:r>
      <w:r w:rsidRPr="0076039E" w:rsidR="00D87A50">
        <w:rPr>
          <w:rFonts w:ascii="Arial" w:hAnsi="Arial" w:cs="Arial"/>
          <w:b/>
          <w:sz w:val="24"/>
          <w:szCs w:val="24"/>
        </w:rPr>
        <w:t xml:space="preserve"> </w:t>
      </w:r>
      <w:hyperlink w:history="1" r:id="rId15">
        <w:r w:rsidRPr="0076039E" w:rsidR="00D87A50">
          <w:rPr>
            <w:rStyle w:val="Hyperlink"/>
            <w:rFonts w:ascii="Arial" w:hAnsi="Arial" w:cs="Arial"/>
            <w:b/>
            <w:sz w:val="24"/>
            <w:szCs w:val="24"/>
          </w:rPr>
          <w:t>Statement of Community Involvement</w:t>
        </w:r>
      </w:hyperlink>
      <w:r w:rsidRPr="0076039E" w:rsidR="00D87A50">
        <w:rPr>
          <w:rFonts w:ascii="Arial" w:hAnsi="Arial" w:cs="Arial"/>
          <w:b/>
          <w:sz w:val="24"/>
          <w:szCs w:val="24"/>
        </w:rPr>
        <w:t xml:space="preserve"> (SCI)</w:t>
      </w:r>
      <w:r w:rsidRPr="0076039E" w:rsidR="00D87A50">
        <w:rPr>
          <w:rFonts w:ascii="Arial" w:hAnsi="Arial" w:cs="Arial"/>
          <w:b/>
          <w:color w:val="0000FF"/>
          <w:sz w:val="24"/>
          <w:szCs w:val="24"/>
        </w:rPr>
        <w:t xml:space="preserve">. </w:t>
      </w:r>
      <w:r w:rsidRPr="0076039E">
        <w:rPr>
          <w:rFonts w:ascii="Arial" w:hAnsi="Arial" w:cs="Arial"/>
          <w:sz w:val="24"/>
          <w:szCs w:val="24"/>
        </w:rPr>
        <w:t>The SCI sets out a Council’s strategy for involving the community in the preparation and revision of planning policy documents and the consideration of planning</w:t>
      </w:r>
      <w:r w:rsidRPr="0076039E">
        <w:rPr>
          <w:rFonts w:ascii="Arial" w:hAnsi="Arial" w:cs="Arial"/>
          <w:spacing w:val="-1"/>
          <w:sz w:val="24"/>
          <w:szCs w:val="24"/>
        </w:rPr>
        <w:t xml:space="preserve"> </w:t>
      </w:r>
      <w:r w:rsidRPr="0076039E">
        <w:rPr>
          <w:rFonts w:ascii="Arial" w:hAnsi="Arial" w:cs="Arial"/>
          <w:sz w:val="24"/>
          <w:szCs w:val="24"/>
        </w:rPr>
        <w:t>applications.</w:t>
      </w:r>
    </w:p>
    <w:p w:rsidRPr="0076039E" w:rsidR="00252A56" w:rsidRDefault="00F07CAB" w14:paraId="086765E7" w14:textId="77777777">
      <w:pPr>
        <w:pStyle w:val="ListParagraph"/>
        <w:numPr>
          <w:ilvl w:val="1"/>
          <w:numId w:val="1"/>
        </w:numPr>
        <w:tabs>
          <w:tab w:val="left" w:pos="953"/>
        </w:tabs>
        <w:spacing w:before="239"/>
        <w:ind w:left="952" w:right="507" w:hanging="286"/>
        <w:rPr>
          <w:rFonts w:ascii="Arial" w:hAnsi="Arial" w:cs="Arial"/>
          <w:sz w:val="24"/>
          <w:szCs w:val="24"/>
        </w:rPr>
      </w:pPr>
      <w:r w:rsidRPr="0076039E">
        <w:rPr>
          <w:rFonts w:ascii="Arial" w:hAnsi="Arial" w:cs="Arial"/>
          <w:b/>
          <w:sz w:val="24"/>
          <w:szCs w:val="24"/>
        </w:rPr>
        <w:t>The Local Plan should comply with the Planning Regulations</w:t>
      </w:r>
      <w:r w:rsidRPr="0076039E">
        <w:rPr>
          <w:rFonts w:ascii="Arial" w:hAnsi="Arial" w:cs="Arial"/>
          <w:sz w:val="24"/>
          <w:szCs w:val="24"/>
        </w:rPr>
        <w:t>. These Regulations are the Planning &amp; Compulsory Purchase Act, 2004 (as amended) and the</w:t>
      </w:r>
      <w:r w:rsidRPr="0076039E">
        <w:rPr>
          <w:rFonts w:ascii="Arial" w:hAnsi="Arial" w:cs="Arial"/>
          <w:color w:val="0000FF"/>
          <w:sz w:val="24"/>
          <w:szCs w:val="24"/>
        </w:rPr>
        <w:t xml:space="preserve"> </w:t>
      </w:r>
      <w:hyperlink r:id="rId16">
        <w:r w:rsidRPr="0076039E" w:rsidR="00252A56">
          <w:rPr>
            <w:rFonts w:ascii="Arial" w:hAnsi="Arial" w:cs="Arial"/>
            <w:color w:val="0000FF"/>
            <w:sz w:val="24"/>
            <w:szCs w:val="24"/>
            <w:u w:val="single" w:color="0000FF"/>
          </w:rPr>
          <w:t>Town and County Planning (Local Planning) (England) Regulations 2012</w:t>
        </w:r>
      </w:hyperlink>
      <w:r w:rsidRPr="0076039E">
        <w:rPr>
          <w:rFonts w:ascii="Arial" w:hAnsi="Arial" w:cs="Arial"/>
          <w:color w:val="0000FF"/>
          <w:sz w:val="24"/>
          <w:szCs w:val="24"/>
        </w:rPr>
        <w:t xml:space="preserve"> </w:t>
      </w:r>
      <w:r w:rsidRPr="0076039E">
        <w:rPr>
          <w:rFonts w:ascii="Arial" w:hAnsi="Arial" w:cs="Arial"/>
          <w:sz w:val="24"/>
          <w:szCs w:val="24"/>
        </w:rPr>
        <w:t>(as</w:t>
      </w:r>
      <w:r w:rsidRPr="0076039E">
        <w:rPr>
          <w:rFonts w:ascii="Arial" w:hAnsi="Arial" w:cs="Arial"/>
          <w:spacing w:val="-1"/>
          <w:sz w:val="24"/>
          <w:szCs w:val="24"/>
        </w:rPr>
        <w:t xml:space="preserve"> </w:t>
      </w:r>
      <w:r w:rsidRPr="0076039E">
        <w:rPr>
          <w:rFonts w:ascii="Arial" w:hAnsi="Arial" w:cs="Arial"/>
          <w:sz w:val="24"/>
          <w:szCs w:val="24"/>
        </w:rPr>
        <w:t>amended).</w:t>
      </w:r>
    </w:p>
    <w:p w:rsidRPr="0076039E" w:rsidR="00252A56" w:rsidRDefault="00F07CAB" w14:paraId="01BCF237" w14:textId="77777777">
      <w:pPr>
        <w:pStyle w:val="ListParagraph"/>
        <w:numPr>
          <w:ilvl w:val="1"/>
          <w:numId w:val="1"/>
        </w:numPr>
        <w:tabs>
          <w:tab w:val="left" w:pos="953"/>
        </w:tabs>
        <w:spacing w:before="239"/>
        <w:ind w:left="952" w:right="507" w:hanging="286"/>
        <w:rPr>
          <w:rFonts w:ascii="Arial" w:hAnsi="Arial" w:cs="Arial"/>
          <w:sz w:val="24"/>
          <w:szCs w:val="24"/>
        </w:rPr>
      </w:pPr>
      <w:r w:rsidRPr="0076039E">
        <w:rPr>
          <w:rFonts w:ascii="Arial" w:hAnsi="Arial" w:cs="Arial"/>
          <w:b/>
          <w:sz w:val="24"/>
          <w:szCs w:val="24"/>
        </w:rPr>
        <w:t>A Sustainability Appraisal of the Local Plan should have been carried out</w:t>
      </w:r>
      <w:r w:rsidRPr="0076039E">
        <w:rPr>
          <w:rFonts w:ascii="Arial" w:hAnsi="Arial" w:cs="Arial"/>
          <w:b/>
          <w:spacing w:val="-14"/>
          <w:sz w:val="24"/>
          <w:szCs w:val="24"/>
        </w:rPr>
        <w:t xml:space="preserve"> </w:t>
      </w:r>
      <w:r w:rsidRPr="0076039E">
        <w:rPr>
          <w:rFonts w:ascii="Arial" w:hAnsi="Arial" w:cs="Arial"/>
          <w:b/>
          <w:sz w:val="24"/>
          <w:szCs w:val="24"/>
        </w:rPr>
        <w:t>and</w:t>
      </w:r>
      <w:r w:rsidRPr="0076039E">
        <w:rPr>
          <w:rFonts w:ascii="Arial" w:hAnsi="Arial" w:cs="Arial"/>
          <w:b/>
          <w:spacing w:val="-15"/>
          <w:sz w:val="24"/>
          <w:szCs w:val="24"/>
        </w:rPr>
        <w:t xml:space="preserve"> </w:t>
      </w:r>
      <w:r w:rsidRPr="0076039E">
        <w:rPr>
          <w:rFonts w:ascii="Arial" w:hAnsi="Arial" w:cs="Arial"/>
          <w:b/>
          <w:sz w:val="24"/>
          <w:szCs w:val="24"/>
        </w:rPr>
        <w:t>the</w:t>
      </w:r>
      <w:r w:rsidRPr="0076039E">
        <w:rPr>
          <w:rFonts w:ascii="Arial" w:hAnsi="Arial" w:cs="Arial"/>
          <w:b/>
          <w:spacing w:val="-14"/>
          <w:sz w:val="24"/>
          <w:szCs w:val="24"/>
        </w:rPr>
        <w:t xml:space="preserve"> </w:t>
      </w:r>
      <w:r w:rsidRPr="0076039E">
        <w:rPr>
          <w:rFonts w:ascii="Arial" w:hAnsi="Arial" w:cs="Arial"/>
          <w:b/>
          <w:sz w:val="24"/>
          <w:szCs w:val="24"/>
        </w:rPr>
        <w:t>Sustainability</w:t>
      </w:r>
      <w:r w:rsidRPr="0076039E">
        <w:rPr>
          <w:rFonts w:ascii="Arial" w:hAnsi="Arial" w:cs="Arial"/>
          <w:b/>
          <w:spacing w:val="-14"/>
          <w:sz w:val="24"/>
          <w:szCs w:val="24"/>
        </w:rPr>
        <w:t xml:space="preserve"> </w:t>
      </w:r>
      <w:r w:rsidRPr="0076039E">
        <w:rPr>
          <w:rFonts w:ascii="Arial" w:hAnsi="Arial" w:cs="Arial"/>
          <w:b/>
          <w:sz w:val="24"/>
          <w:szCs w:val="24"/>
        </w:rPr>
        <w:t>Appraisal</w:t>
      </w:r>
      <w:r w:rsidRPr="0076039E">
        <w:rPr>
          <w:rFonts w:ascii="Arial" w:hAnsi="Arial" w:cs="Arial"/>
          <w:b/>
          <w:spacing w:val="-14"/>
          <w:sz w:val="24"/>
          <w:szCs w:val="24"/>
        </w:rPr>
        <w:t xml:space="preserve"> </w:t>
      </w:r>
      <w:r w:rsidRPr="0076039E">
        <w:rPr>
          <w:rFonts w:ascii="Arial" w:hAnsi="Arial" w:cs="Arial"/>
          <w:b/>
          <w:sz w:val="24"/>
          <w:szCs w:val="24"/>
        </w:rPr>
        <w:t>published</w:t>
      </w:r>
      <w:r w:rsidRPr="0076039E">
        <w:rPr>
          <w:rFonts w:ascii="Arial" w:hAnsi="Arial" w:cs="Arial"/>
          <w:sz w:val="24"/>
          <w:szCs w:val="24"/>
        </w:rPr>
        <w:t>.</w:t>
      </w:r>
      <w:r w:rsidRPr="0076039E">
        <w:rPr>
          <w:rFonts w:ascii="Arial" w:hAnsi="Arial" w:cs="Arial"/>
          <w:spacing w:val="-14"/>
          <w:sz w:val="24"/>
          <w:szCs w:val="24"/>
        </w:rPr>
        <w:t xml:space="preserve"> </w:t>
      </w:r>
      <w:r w:rsidRPr="0076039E">
        <w:rPr>
          <w:rFonts w:ascii="Arial" w:hAnsi="Arial" w:cs="Arial"/>
          <w:sz w:val="24"/>
          <w:szCs w:val="24"/>
        </w:rPr>
        <w:t>The</w:t>
      </w:r>
      <w:r w:rsidRPr="0076039E">
        <w:rPr>
          <w:rFonts w:ascii="Arial" w:hAnsi="Arial" w:cs="Arial"/>
          <w:spacing w:val="-14"/>
          <w:sz w:val="24"/>
          <w:szCs w:val="24"/>
        </w:rPr>
        <w:t xml:space="preserve"> </w:t>
      </w:r>
      <w:r w:rsidRPr="0076039E">
        <w:rPr>
          <w:rFonts w:ascii="Arial" w:hAnsi="Arial" w:cs="Arial"/>
          <w:sz w:val="24"/>
          <w:szCs w:val="24"/>
        </w:rPr>
        <w:t>Sustainability</w:t>
      </w:r>
      <w:r w:rsidRPr="0076039E">
        <w:rPr>
          <w:rFonts w:ascii="Arial" w:hAnsi="Arial" w:cs="Arial"/>
          <w:spacing w:val="-14"/>
          <w:sz w:val="24"/>
          <w:szCs w:val="24"/>
        </w:rPr>
        <w:t xml:space="preserve"> </w:t>
      </w:r>
      <w:r w:rsidRPr="0076039E">
        <w:rPr>
          <w:rFonts w:ascii="Arial" w:hAnsi="Arial" w:cs="Arial"/>
          <w:sz w:val="24"/>
          <w:szCs w:val="24"/>
        </w:rPr>
        <w:t>Appraisal Report</w:t>
      </w:r>
      <w:r w:rsidRPr="0076039E">
        <w:rPr>
          <w:rFonts w:ascii="Arial" w:hAnsi="Arial" w:cs="Arial"/>
          <w:spacing w:val="-10"/>
          <w:sz w:val="24"/>
          <w:szCs w:val="24"/>
        </w:rPr>
        <w:t xml:space="preserve"> </w:t>
      </w:r>
      <w:r w:rsidRPr="0076039E">
        <w:rPr>
          <w:rFonts w:ascii="Arial" w:hAnsi="Arial" w:cs="Arial"/>
          <w:sz w:val="24"/>
          <w:szCs w:val="24"/>
        </w:rPr>
        <w:t>should</w:t>
      </w:r>
      <w:r w:rsidRPr="0076039E">
        <w:rPr>
          <w:rFonts w:ascii="Arial" w:hAnsi="Arial" w:cs="Arial"/>
          <w:spacing w:val="-9"/>
          <w:sz w:val="24"/>
          <w:szCs w:val="24"/>
        </w:rPr>
        <w:t xml:space="preserve"> </w:t>
      </w:r>
      <w:r w:rsidRPr="0076039E">
        <w:rPr>
          <w:rFonts w:ascii="Arial" w:hAnsi="Arial" w:cs="Arial"/>
          <w:sz w:val="24"/>
          <w:szCs w:val="24"/>
        </w:rPr>
        <w:t>identify</w:t>
      </w:r>
      <w:r w:rsidRPr="0076039E">
        <w:rPr>
          <w:rFonts w:ascii="Arial" w:hAnsi="Arial" w:cs="Arial"/>
          <w:spacing w:val="-9"/>
          <w:sz w:val="24"/>
          <w:szCs w:val="24"/>
        </w:rPr>
        <w:t xml:space="preserve"> </w:t>
      </w:r>
      <w:r w:rsidRPr="0076039E">
        <w:rPr>
          <w:rFonts w:ascii="Arial" w:hAnsi="Arial" w:cs="Arial"/>
          <w:sz w:val="24"/>
          <w:szCs w:val="24"/>
        </w:rPr>
        <w:t>the</w:t>
      </w:r>
      <w:r w:rsidRPr="0076039E">
        <w:rPr>
          <w:rFonts w:ascii="Arial" w:hAnsi="Arial" w:cs="Arial"/>
          <w:spacing w:val="-10"/>
          <w:sz w:val="24"/>
          <w:szCs w:val="24"/>
        </w:rPr>
        <w:t xml:space="preserve"> </w:t>
      </w:r>
      <w:r w:rsidRPr="0076039E">
        <w:rPr>
          <w:rFonts w:ascii="Arial" w:hAnsi="Arial" w:cs="Arial"/>
          <w:sz w:val="24"/>
          <w:szCs w:val="24"/>
        </w:rPr>
        <w:t>process</w:t>
      </w:r>
      <w:r w:rsidRPr="0076039E">
        <w:rPr>
          <w:rFonts w:ascii="Arial" w:hAnsi="Arial" w:cs="Arial"/>
          <w:spacing w:val="-8"/>
          <w:sz w:val="24"/>
          <w:szCs w:val="24"/>
        </w:rPr>
        <w:t xml:space="preserve"> </w:t>
      </w:r>
      <w:r w:rsidRPr="0076039E">
        <w:rPr>
          <w:rFonts w:ascii="Arial" w:hAnsi="Arial" w:cs="Arial"/>
          <w:sz w:val="24"/>
          <w:szCs w:val="24"/>
        </w:rPr>
        <w:t>by</w:t>
      </w:r>
      <w:r w:rsidRPr="0076039E">
        <w:rPr>
          <w:rFonts w:ascii="Arial" w:hAnsi="Arial" w:cs="Arial"/>
          <w:spacing w:val="-8"/>
          <w:sz w:val="24"/>
          <w:szCs w:val="24"/>
        </w:rPr>
        <w:t xml:space="preserve"> </w:t>
      </w:r>
      <w:r w:rsidRPr="0076039E">
        <w:rPr>
          <w:rFonts w:ascii="Arial" w:hAnsi="Arial" w:cs="Arial"/>
          <w:sz w:val="24"/>
          <w:szCs w:val="24"/>
        </w:rPr>
        <w:t>which</w:t>
      </w:r>
      <w:r w:rsidRPr="0076039E">
        <w:rPr>
          <w:rFonts w:ascii="Arial" w:hAnsi="Arial" w:cs="Arial"/>
          <w:spacing w:val="-9"/>
          <w:sz w:val="24"/>
          <w:szCs w:val="24"/>
        </w:rPr>
        <w:t xml:space="preserve"> </w:t>
      </w:r>
      <w:r w:rsidRPr="0076039E">
        <w:rPr>
          <w:rFonts w:ascii="Arial" w:hAnsi="Arial" w:cs="Arial"/>
          <w:sz w:val="24"/>
          <w:szCs w:val="24"/>
        </w:rPr>
        <w:t>the</w:t>
      </w:r>
      <w:r w:rsidRPr="0076039E">
        <w:rPr>
          <w:rFonts w:ascii="Arial" w:hAnsi="Arial" w:cs="Arial"/>
          <w:spacing w:val="-10"/>
          <w:sz w:val="24"/>
          <w:szCs w:val="24"/>
        </w:rPr>
        <w:t xml:space="preserve"> </w:t>
      </w:r>
      <w:r w:rsidRPr="0076039E">
        <w:rPr>
          <w:rFonts w:ascii="Arial" w:hAnsi="Arial" w:cs="Arial"/>
          <w:sz w:val="24"/>
          <w:szCs w:val="24"/>
        </w:rPr>
        <w:t>Sustainability</w:t>
      </w:r>
      <w:r w:rsidRPr="0076039E">
        <w:rPr>
          <w:rFonts w:ascii="Arial" w:hAnsi="Arial" w:cs="Arial"/>
          <w:spacing w:val="-9"/>
          <w:sz w:val="24"/>
          <w:szCs w:val="24"/>
        </w:rPr>
        <w:t xml:space="preserve"> </w:t>
      </w:r>
      <w:r w:rsidRPr="0076039E">
        <w:rPr>
          <w:rFonts w:ascii="Arial" w:hAnsi="Arial" w:cs="Arial"/>
          <w:sz w:val="24"/>
          <w:szCs w:val="24"/>
        </w:rPr>
        <w:t>Appraisal</w:t>
      </w:r>
      <w:r w:rsidRPr="0076039E">
        <w:rPr>
          <w:rFonts w:ascii="Arial" w:hAnsi="Arial" w:cs="Arial"/>
          <w:spacing w:val="-8"/>
          <w:sz w:val="24"/>
          <w:szCs w:val="24"/>
        </w:rPr>
        <w:t xml:space="preserve"> </w:t>
      </w:r>
      <w:r w:rsidRPr="0076039E">
        <w:rPr>
          <w:rFonts w:ascii="Arial" w:hAnsi="Arial" w:cs="Arial"/>
          <w:sz w:val="24"/>
          <w:szCs w:val="24"/>
        </w:rPr>
        <w:t>has</w:t>
      </w:r>
      <w:r w:rsidRPr="0076039E">
        <w:rPr>
          <w:rFonts w:ascii="Arial" w:hAnsi="Arial" w:cs="Arial"/>
          <w:spacing w:val="-8"/>
          <w:sz w:val="24"/>
          <w:szCs w:val="24"/>
        </w:rPr>
        <w:t xml:space="preserve"> </w:t>
      </w:r>
      <w:r w:rsidRPr="0076039E">
        <w:rPr>
          <w:rFonts w:ascii="Arial" w:hAnsi="Arial" w:cs="Arial"/>
          <w:sz w:val="24"/>
          <w:szCs w:val="24"/>
        </w:rPr>
        <w:t>been carried out, and the baseline information used to inform the process and the outcomes</w:t>
      </w:r>
      <w:r w:rsidRPr="0076039E">
        <w:rPr>
          <w:rFonts w:ascii="Arial" w:hAnsi="Arial" w:cs="Arial"/>
          <w:spacing w:val="-8"/>
          <w:sz w:val="24"/>
          <w:szCs w:val="24"/>
        </w:rPr>
        <w:t xml:space="preserve"> </w:t>
      </w:r>
      <w:r w:rsidRPr="0076039E">
        <w:rPr>
          <w:rFonts w:ascii="Arial" w:hAnsi="Arial" w:cs="Arial"/>
          <w:sz w:val="24"/>
          <w:szCs w:val="24"/>
        </w:rPr>
        <w:t>of</w:t>
      </w:r>
      <w:r w:rsidRPr="0076039E">
        <w:rPr>
          <w:rFonts w:ascii="Arial" w:hAnsi="Arial" w:cs="Arial"/>
          <w:spacing w:val="-10"/>
          <w:sz w:val="24"/>
          <w:szCs w:val="24"/>
        </w:rPr>
        <w:t xml:space="preserve"> </w:t>
      </w:r>
      <w:r w:rsidRPr="0076039E">
        <w:rPr>
          <w:rFonts w:ascii="Arial" w:hAnsi="Arial" w:cs="Arial"/>
          <w:sz w:val="24"/>
          <w:szCs w:val="24"/>
        </w:rPr>
        <w:t>that</w:t>
      </w:r>
      <w:r w:rsidRPr="0076039E">
        <w:rPr>
          <w:rFonts w:ascii="Arial" w:hAnsi="Arial" w:cs="Arial"/>
          <w:spacing w:val="-12"/>
          <w:sz w:val="24"/>
          <w:szCs w:val="24"/>
        </w:rPr>
        <w:t xml:space="preserve"> </w:t>
      </w:r>
      <w:r w:rsidRPr="0076039E">
        <w:rPr>
          <w:rFonts w:ascii="Arial" w:hAnsi="Arial" w:cs="Arial"/>
          <w:sz w:val="24"/>
          <w:szCs w:val="24"/>
        </w:rPr>
        <w:t>process.</w:t>
      </w:r>
      <w:r w:rsidRPr="0076039E">
        <w:rPr>
          <w:rFonts w:ascii="Arial" w:hAnsi="Arial" w:cs="Arial"/>
          <w:spacing w:val="48"/>
          <w:sz w:val="24"/>
          <w:szCs w:val="24"/>
        </w:rPr>
        <w:t xml:space="preserve"> </w:t>
      </w:r>
      <w:r w:rsidRPr="0076039E">
        <w:rPr>
          <w:rFonts w:ascii="Arial" w:hAnsi="Arial" w:cs="Arial"/>
          <w:sz w:val="24"/>
          <w:szCs w:val="24"/>
        </w:rPr>
        <w:t>Sustainability</w:t>
      </w:r>
      <w:r w:rsidRPr="0076039E">
        <w:rPr>
          <w:rFonts w:ascii="Arial" w:hAnsi="Arial" w:cs="Arial"/>
          <w:spacing w:val="-12"/>
          <w:sz w:val="24"/>
          <w:szCs w:val="24"/>
        </w:rPr>
        <w:t xml:space="preserve"> </w:t>
      </w:r>
      <w:r w:rsidRPr="0076039E">
        <w:rPr>
          <w:rFonts w:ascii="Arial" w:hAnsi="Arial" w:cs="Arial"/>
          <w:sz w:val="24"/>
          <w:szCs w:val="24"/>
        </w:rPr>
        <w:t>Appraisal</w:t>
      </w:r>
      <w:r w:rsidRPr="0076039E">
        <w:rPr>
          <w:rFonts w:ascii="Arial" w:hAnsi="Arial" w:cs="Arial"/>
          <w:spacing w:val="-9"/>
          <w:sz w:val="24"/>
          <w:szCs w:val="24"/>
        </w:rPr>
        <w:t xml:space="preserve"> </w:t>
      </w:r>
      <w:r w:rsidRPr="0076039E">
        <w:rPr>
          <w:rFonts w:ascii="Arial" w:hAnsi="Arial" w:cs="Arial"/>
          <w:sz w:val="24"/>
          <w:szCs w:val="24"/>
        </w:rPr>
        <w:t>is</w:t>
      </w:r>
      <w:r w:rsidRPr="0076039E">
        <w:rPr>
          <w:rFonts w:ascii="Arial" w:hAnsi="Arial" w:cs="Arial"/>
          <w:spacing w:val="-9"/>
          <w:sz w:val="24"/>
          <w:szCs w:val="24"/>
        </w:rPr>
        <w:t xml:space="preserve"> </w:t>
      </w:r>
      <w:r w:rsidRPr="0076039E">
        <w:rPr>
          <w:rFonts w:ascii="Arial" w:hAnsi="Arial" w:cs="Arial"/>
          <w:sz w:val="24"/>
          <w:szCs w:val="24"/>
        </w:rPr>
        <w:t>a</w:t>
      </w:r>
      <w:r w:rsidRPr="0076039E">
        <w:rPr>
          <w:rFonts w:ascii="Arial" w:hAnsi="Arial" w:cs="Arial"/>
          <w:spacing w:val="-11"/>
          <w:sz w:val="24"/>
          <w:szCs w:val="24"/>
        </w:rPr>
        <w:t xml:space="preserve"> </w:t>
      </w:r>
      <w:r w:rsidRPr="0076039E">
        <w:rPr>
          <w:rFonts w:ascii="Arial" w:hAnsi="Arial" w:cs="Arial"/>
          <w:sz w:val="24"/>
          <w:szCs w:val="24"/>
        </w:rPr>
        <w:t>tool</w:t>
      </w:r>
      <w:r w:rsidRPr="0076039E">
        <w:rPr>
          <w:rFonts w:ascii="Arial" w:hAnsi="Arial" w:cs="Arial"/>
          <w:spacing w:val="-9"/>
          <w:sz w:val="24"/>
          <w:szCs w:val="24"/>
        </w:rPr>
        <w:t xml:space="preserve"> </w:t>
      </w:r>
      <w:r w:rsidRPr="0076039E">
        <w:rPr>
          <w:rFonts w:ascii="Arial" w:hAnsi="Arial" w:cs="Arial"/>
          <w:sz w:val="24"/>
          <w:szCs w:val="24"/>
        </w:rPr>
        <w:t>for</w:t>
      </w:r>
      <w:r w:rsidRPr="0076039E">
        <w:rPr>
          <w:rFonts w:ascii="Arial" w:hAnsi="Arial" w:cs="Arial"/>
          <w:spacing w:val="-9"/>
          <w:sz w:val="24"/>
          <w:szCs w:val="24"/>
        </w:rPr>
        <w:t xml:space="preserve"> </w:t>
      </w:r>
      <w:r w:rsidRPr="0076039E">
        <w:rPr>
          <w:rFonts w:ascii="Arial" w:hAnsi="Arial" w:cs="Arial"/>
          <w:sz w:val="24"/>
          <w:szCs w:val="24"/>
        </w:rPr>
        <w:t>appraising</w:t>
      </w:r>
      <w:r w:rsidRPr="0076039E">
        <w:rPr>
          <w:rFonts w:ascii="Arial" w:hAnsi="Arial" w:cs="Arial"/>
          <w:spacing w:val="-11"/>
          <w:sz w:val="24"/>
          <w:szCs w:val="24"/>
        </w:rPr>
        <w:t xml:space="preserve"> </w:t>
      </w:r>
      <w:r w:rsidRPr="0076039E">
        <w:rPr>
          <w:rFonts w:ascii="Arial" w:hAnsi="Arial" w:cs="Arial"/>
          <w:sz w:val="24"/>
          <w:szCs w:val="24"/>
        </w:rPr>
        <w:t>policies and sites to ensure they reflect social, environmental and economic</w:t>
      </w:r>
      <w:r w:rsidRPr="0076039E">
        <w:rPr>
          <w:rFonts w:ascii="Arial" w:hAnsi="Arial" w:cs="Arial"/>
          <w:spacing w:val="-12"/>
          <w:sz w:val="24"/>
          <w:szCs w:val="24"/>
        </w:rPr>
        <w:t xml:space="preserve"> </w:t>
      </w:r>
      <w:r w:rsidRPr="0076039E">
        <w:rPr>
          <w:rFonts w:ascii="Arial" w:hAnsi="Arial" w:cs="Arial"/>
          <w:sz w:val="24"/>
          <w:szCs w:val="24"/>
        </w:rPr>
        <w:t>factors.</w:t>
      </w:r>
    </w:p>
    <w:p w:rsidRPr="0076039E" w:rsidR="00252A56" w:rsidRDefault="00F07CAB" w14:paraId="48A4CA4C" w14:textId="77777777">
      <w:pPr>
        <w:pStyle w:val="Heading1"/>
        <w:numPr>
          <w:ilvl w:val="1"/>
          <w:numId w:val="1"/>
        </w:numPr>
        <w:tabs>
          <w:tab w:val="left" w:pos="953"/>
        </w:tabs>
        <w:ind w:left="952" w:hanging="287"/>
        <w:rPr>
          <w:rFonts w:ascii="Arial" w:hAnsi="Arial" w:cs="Arial"/>
        </w:rPr>
      </w:pPr>
      <w:r w:rsidRPr="0076039E">
        <w:rPr>
          <w:rFonts w:ascii="Arial" w:hAnsi="Arial" w:cs="Arial"/>
        </w:rPr>
        <w:t xml:space="preserve">The Local Plan should </w:t>
      </w:r>
      <w:proofErr w:type="gramStart"/>
      <w:r w:rsidRPr="0076039E">
        <w:rPr>
          <w:rFonts w:ascii="Arial" w:hAnsi="Arial" w:cs="Arial"/>
        </w:rPr>
        <w:t>be in compliance with</w:t>
      </w:r>
      <w:proofErr w:type="gramEnd"/>
      <w:r w:rsidRPr="0076039E">
        <w:rPr>
          <w:rFonts w:ascii="Arial" w:hAnsi="Arial" w:cs="Arial"/>
        </w:rPr>
        <w:t xml:space="preserve"> the Habitats</w:t>
      </w:r>
      <w:r w:rsidRPr="0076039E">
        <w:rPr>
          <w:rFonts w:ascii="Arial" w:hAnsi="Arial" w:cs="Arial"/>
          <w:spacing w:val="-36"/>
        </w:rPr>
        <w:t xml:space="preserve"> </w:t>
      </w:r>
      <w:r w:rsidRPr="0076039E">
        <w:rPr>
          <w:rFonts w:ascii="Arial" w:hAnsi="Arial" w:cs="Arial"/>
        </w:rPr>
        <w:t>Regulations</w:t>
      </w:r>
    </w:p>
    <w:p w:rsidRPr="0076039E" w:rsidR="00252A56" w:rsidRDefault="00F07CAB" w14:paraId="74F1A6CA" w14:textId="77777777">
      <w:pPr>
        <w:pStyle w:val="BodyText"/>
        <w:spacing w:before="1"/>
        <w:ind w:left="952" w:firstLine="0"/>
        <w:jc w:val="left"/>
        <w:rPr>
          <w:rFonts w:ascii="Arial" w:hAnsi="Arial" w:cs="Arial"/>
        </w:rPr>
      </w:pPr>
      <w:r w:rsidRPr="0076039E">
        <w:rPr>
          <w:rFonts w:ascii="Arial" w:hAnsi="Arial" w:cs="Arial"/>
        </w:rPr>
        <w:t>(The Conservation of Habitats and Species Regulations 2017).</w:t>
      </w:r>
    </w:p>
    <w:p w:rsidRPr="0076039E" w:rsidR="00252A56" w:rsidRDefault="00F07CAB" w14:paraId="75989AC6" w14:textId="682D9214">
      <w:pPr>
        <w:pStyle w:val="ListParagraph"/>
        <w:numPr>
          <w:ilvl w:val="1"/>
          <w:numId w:val="1"/>
        </w:numPr>
        <w:tabs>
          <w:tab w:val="left" w:pos="953"/>
        </w:tabs>
        <w:spacing w:before="239"/>
        <w:ind w:left="952" w:right="507" w:hanging="286"/>
        <w:rPr>
          <w:rFonts w:ascii="Arial" w:hAnsi="Arial" w:cs="Arial"/>
          <w:sz w:val="24"/>
          <w:szCs w:val="24"/>
        </w:rPr>
      </w:pPr>
      <w:r w:rsidRPr="0076039E">
        <w:rPr>
          <w:rFonts w:ascii="Arial" w:hAnsi="Arial" w:cs="Arial"/>
          <w:b/>
          <w:sz w:val="24"/>
          <w:szCs w:val="24"/>
        </w:rPr>
        <w:t xml:space="preserve">The Duty to Co-operate. </w:t>
      </w:r>
      <w:r w:rsidRPr="0076039E">
        <w:rPr>
          <w:rFonts w:ascii="Arial" w:hAnsi="Arial" w:cs="Arial"/>
          <w:sz w:val="24"/>
          <w:szCs w:val="24"/>
        </w:rPr>
        <w:t xml:space="preserve">Section 33A of The Planning and Compulsory Act 2004 (as amended) requires the Council to engage constructively, actively and on an ongoing basis with </w:t>
      </w:r>
      <w:proofErr w:type="spellStart"/>
      <w:r w:rsidRPr="0076039E">
        <w:rPr>
          <w:rFonts w:ascii="Arial" w:hAnsi="Arial" w:cs="Arial"/>
          <w:sz w:val="24"/>
          <w:szCs w:val="24"/>
        </w:rPr>
        <w:t>neighbouring</w:t>
      </w:r>
      <w:proofErr w:type="spellEnd"/>
      <w:r w:rsidRPr="0076039E">
        <w:rPr>
          <w:rFonts w:ascii="Arial" w:hAnsi="Arial" w:cs="Arial"/>
          <w:sz w:val="24"/>
          <w:szCs w:val="24"/>
        </w:rPr>
        <w:t xml:space="preserve"> authorities and certain other bodies over strategic matters during the preparation of the Local Plan. The Council will be expected</w:t>
      </w:r>
      <w:r w:rsidRPr="0076039E">
        <w:rPr>
          <w:rFonts w:ascii="Arial" w:hAnsi="Arial" w:cs="Arial"/>
          <w:spacing w:val="-10"/>
          <w:sz w:val="24"/>
          <w:szCs w:val="24"/>
        </w:rPr>
        <w:t xml:space="preserve"> </w:t>
      </w:r>
      <w:r w:rsidRPr="0076039E">
        <w:rPr>
          <w:rFonts w:ascii="Arial" w:hAnsi="Arial" w:cs="Arial"/>
          <w:sz w:val="24"/>
          <w:szCs w:val="24"/>
        </w:rPr>
        <w:t>to</w:t>
      </w:r>
      <w:r w:rsidRPr="0076039E">
        <w:rPr>
          <w:rFonts w:ascii="Arial" w:hAnsi="Arial" w:cs="Arial"/>
          <w:spacing w:val="-9"/>
          <w:sz w:val="24"/>
          <w:szCs w:val="24"/>
        </w:rPr>
        <w:t xml:space="preserve"> </w:t>
      </w:r>
      <w:r w:rsidRPr="0076039E">
        <w:rPr>
          <w:rFonts w:ascii="Arial" w:hAnsi="Arial" w:cs="Arial"/>
          <w:sz w:val="24"/>
          <w:szCs w:val="24"/>
        </w:rPr>
        <w:t>provide</w:t>
      </w:r>
      <w:r w:rsidRPr="0076039E">
        <w:rPr>
          <w:rFonts w:ascii="Arial" w:hAnsi="Arial" w:cs="Arial"/>
          <w:spacing w:val="-9"/>
          <w:sz w:val="24"/>
          <w:szCs w:val="24"/>
        </w:rPr>
        <w:t xml:space="preserve"> </w:t>
      </w:r>
      <w:r w:rsidRPr="0076039E">
        <w:rPr>
          <w:rFonts w:ascii="Arial" w:hAnsi="Arial" w:cs="Arial"/>
          <w:sz w:val="24"/>
          <w:szCs w:val="24"/>
        </w:rPr>
        <w:t>evidence</w:t>
      </w:r>
      <w:r w:rsidRPr="0076039E">
        <w:rPr>
          <w:rFonts w:ascii="Arial" w:hAnsi="Arial" w:cs="Arial"/>
          <w:spacing w:val="-9"/>
          <w:sz w:val="24"/>
          <w:szCs w:val="24"/>
        </w:rPr>
        <w:t xml:space="preserve"> </w:t>
      </w:r>
      <w:r w:rsidRPr="0076039E">
        <w:rPr>
          <w:rFonts w:ascii="Arial" w:hAnsi="Arial" w:cs="Arial"/>
          <w:sz w:val="24"/>
          <w:szCs w:val="24"/>
        </w:rPr>
        <w:t>of</w:t>
      </w:r>
      <w:r w:rsidRPr="0076039E">
        <w:rPr>
          <w:rFonts w:ascii="Arial" w:hAnsi="Arial" w:cs="Arial"/>
          <w:spacing w:val="-11"/>
          <w:sz w:val="24"/>
          <w:szCs w:val="24"/>
        </w:rPr>
        <w:t xml:space="preserve"> </w:t>
      </w:r>
      <w:r w:rsidRPr="0076039E">
        <w:rPr>
          <w:rFonts w:ascii="Arial" w:hAnsi="Arial" w:cs="Arial"/>
          <w:sz w:val="24"/>
          <w:szCs w:val="24"/>
        </w:rPr>
        <w:t>how</w:t>
      </w:r>
      <w:r w:rsidRPr="0076039E">
        <w:rPr>
          <w:rFonts w:ascii="Arial" w:hAnsi="Arial" w:cs="Arial"/>
          <w:spacing w:val="-8"/>
          <w:sz w:val="24"/>
          <w:szCs w:val="24"/>
        </w:rPr>
        <w:t xml:space="preserve"> </w:t>
      </w:r>
      <w:r w:rsidRPr="0076039E">
        <w:rPr>
          <w:rFonts w:ascii="Arial" w:hAnsi="Arial" w:cs="Arial"/>
          <w:sz w:val="24"/>
          <w:szCs w:val="24"/>
        </w:rPr>
        <w:t>they</w:t>
      </w:r>
      <w:r w:rsidRPr="0076039E">
        <w:rPr>
          <w:rFonts w:ascii="Arial" w:hAnsi="Arial" w:cs="Arial"/>
          <w:spacing w:val="-12"/>
          <w:sz w:val="24"/>
          <w:szCs w:val="24"/>
        </w:rPr>
        <w:t xml:space="preserve"> </w:t>
      </w:r>
      <w:r w:rsidRPr="0076039E">
        <w:rPr>
          <w:rFonts w:ascii="Arial" w:hAnsi="Arial" w:cs="Arial"/>
          <w:sz w:val="24"/>
          <w:szCs w:val="24"/>
        </w:rPr>
        <w:t>have</w:t>
      </w:r>
      <w:r w:rsidRPr="0076039E">
        <w:rPr>
          <w:rFonts w:ascii="Arial" w:hAnsi="Arial" w:cs="Arial"/>
          <w:spacing w:val="-10"/>
          <w:sz w:val="24"/>
          <w:szCs w:val="24"/>
        </w:rPr>
        <w:t xml:space="preserve"> </w:t>
      </w:r>
      <w:r w:rsidRPr="0076039E">
        <w:rPr>
          <w:rFonts w:ascii="Arial" w:hAnsi="Arial" w:cs="Arial"/>
          <w:sz w:val="24"/>
          <w:szCs w:val="24"/>
        </w:rPr>
        <w:t>complied</w:t>
      </w:r>
      <w:r w:rsidRPr="0076039E">
        <w:rPr>
          <w:rFonts w:ascii="Arial" w:hAnsi="Arial" w:cs="Arial"/>
          <w:spacing w:val="-9"/>
          <w:sz w:val="24"/>
          <w:szCs w:val="24"/>
        </w:rPr>
        <w:t xml:space="preserve"> </w:t>
      </w:r>
      <w:r w:rsidRPr="0076039E">
        <w:rPr>
          <w:rFonts w:ascii="Arial" w:hAnsi="Arial" w:cs="Arial"/>
          <w:sz w:val="24"/>
          <w:szCs w:val="24"/>
        </w:rPr>
        <w:t>with</w:t>
      </w:r>
      <w:r w:rsidRPr="0076039E">
        <w:rPr>
          <w:rFonts w:ascii="Arial" w:hAnsi="Arial" w:cs="Arial"/>
          <w:spacing w:val="-9"/>
          <w:sz w:val="24"/>
          <w:szCs w:val="24"/>
        </w:rPr>
        <w:t xml:space="preserve"> </w:t>
      </w:r>
      <w:r w:rsidRPr="0076039E">
        <w:rPr>
          <w:rFonts w:ascii="Arial" w:hAnsi="Arial" w:cs="Arial"/>
          <w:sz w:val="24"/>
          <w:szCs w:val="24"/>
        </w:rPr>
        <w:t>the</w:t>
      </w:r>
      <w:r w:rsidRPr="0076039E">
        <w:rPr>
          <w:rFonts w:ascii="Arial" w:hAnsi="Arial" w:cs="Arial"/>
          <w:spacing w:val="-12"/>
          <w:sz w:val="24"/>
          <w:szCs w:val="24"/>
        </w:rPr>
        <w:t xml:space="preserve"> </w:t>
      </w:r>
      <w:r w:rsidRPr="0076039E">
        <w:rPr>
          <w:rFonts w:ascii="Arial" w:hAnsi="Arial" w:cs="Arial"/>
          <w:sz w:val="24"/>
          <w:szCs w:val="24"/>
        </w:rPr>
        <w:t>duty.</w:t>
      </w:r>
      <w:r w:rsidRPr="0076039E">
        <w:rPr>
          <w:rFonts w:ascii="Arial" w:hAnsi="Arial" w:cs="Arial"/>
          <w:spacing w:val="-5"/>
          <w:sz w:val="24"/>
          <w:szCs w:val="24"/>
        </w:rPr>
        <w:t xml:space="preserve"> </w:t>
      </w:r>
      <w:r w:rsidRPr="0076039E">
        <w:rPr>
          <w:rFonts w:ascii="Arial" w:hAnsi="Arial" w:cs="Arial"/>
          <w:sz w:val="24"/>
          <w:szCs w:val="24"/>
        </w:rPr>
        <w:t>This</w:t>
      </w:r>
      <w:r w:rsidRPr="0076039E">
        <w:rPr>
          <w:rFonts w:ascii="Arial" w:hAnsi="Arial" w:cs="Arial"/>
          <w:spacing w:val="-10"/>
          <w:sz w:val="24"/>
          <w:szCs w:val="24"/>
        </w:rPr>
        <w:t xml:space="preserve"> </w:t>
      </w:r>
      <w:r w:rsidRPr="0076039E">
        <w:rPr>
          <w:rFonts w:ascii="Arial" w:hAnsi="Arial" w:cs="Arial"/>
          <w:sz w:val="24"/>
          <w:szCs w:val="24"/>
        </w:rPr>
        <w:t>and other evidence can be found on the Council’s Local Plan</w:t>
      </w:r>
      <w:r w:rsidRPr="0076039E" w:rsidR="00D87A50">
        <w:rPr>
          <w:rFonts w:ascii="Arial" w:hAnsi="Arial" w:cs="Arial"/>
          <w:sz w:val="24"/>
          <w:szCs w:val="24"/>
        </w:rPr>
        <w:t xml:space="preserve"> </w:t>
      </w:r>
      <w:hyperlink w:history="1" r:id="rId17">
        <w:r w:rsidRPr="0076039E" w:rsidR="00D87A50">
          <w:rPr>
            <w:rStyle w:val="Hyperlink"/>
            <w:rFonts w:ascii="Arial" w:hAnsi="Arial" w:cs="Arial"/>
            <w:sz w:val="24"/>
            <w:szCs w:val="24"/>
          </w:rPr>
          <w:t xml:space="preserve">evidence page. </w:t>
        </w:r>
      </w:hyperlink>
      <w:r w:rsidRPr="0076039E">
        <w:rPr>
          <w:rFonts w:ascii="Arial" w:hAnsi="Arial" w:cs="Arial"/>
          <w:color w:val="0000FF"/>
          <w:sz w:val="24"/>
          <w:szCs w:val="24"/>
        </w:rPr>
        <w:t xml:space="preserve"> </w:t>
      </w:r>
    </w:p>
    <w:p w:rsidRPr="0076039E" w:rsidR="00252A56" w:rsidRDefault="00F07CAB" w14:paraId="34EAC119" w14:textId="77777777">
      <w:pPr>
        <w:pStyle w:val="ListParagraph"/>
        <w:numPr>
          <w:ilvl w:val="1"/>
          <w:numId w:val="1"/>
        </w:numPr>
        <w:tabs>
          <w:tab w:val="left" w:pos="953"/>
        </w:tabs>
        <w:spacing w:before="241"/>
        <w:ind w:left="952" w:right="515" w:hanging="286"/>
        <w:rPr>
          <w:rFonts w:ascii="Arial" w:hAnsi="Arial" w:cs="Arial"/>
          <w:sz w:val="24"/>
          <w:szCs w:val="24"/>
        </w:rPr>
        <w:sectPr w:rsidRPr="0076039E" w:rsidR="00252A56">
          <w:pgSz w:w="12240" w:h="15840" w:orient="portrait"/>
          <w:pgMar w:top="1360" w:right="1280" w:bottom="280" w:left="1700" w:header="720" w:footer="720" w:gutter="0"/>
          <w:cols w:space="720"/>
        </w:sectPr>
      </w:pPr>
      <w:r w:rsidRPr="0076039E">
        <w:rPr>
          <w:rFonts w:ascii="Arial" w:hAnsi="Arial" w:cs="Arial"/>
          <w:sz w:val="24"/>
          <w:szCs w:val="24"/>
        </w:rPr>
        <w:t>Non-compliance with the duty to co-operate cannot be rectified after the submission</w:t>
      </w:r>
      <w:r w:rsidRPr="0076039E">
        <w:rPr>
          <w:rFonts w:ascii="Arial" w:hAnsi="Arial" w:cs="Arial"/>
          <w:spacing w:val="8"/>
          <w:sz w:val="24"/>
          <w:szCs w:val="24"/>
        </w:rPr>
        <w:t xml:space="preserve"> </w:t>
      </w:r>
      <w:r w:rsidRPr="0076039E">
        <w:rPr>
          <w:rFonts w:ascii="Arial" w:hAnsi="Arial" w:cs="Arial"/>
          <w:sz w:val="24"/>
          <w:szCs w:val="24"/>
        </w:rPr>
        <w:t>of</w:t>
      </w:r>
      <w:r w:rsidRPr="0076039E">
        <w:rPr>
          <w:rFonts w:ascii="Arial" w:hAnsi="Arial" w:cs="Arial"/>
          <w:spacing w:val="8"/>
          <w:sz w:val="24"/>
          <w:szCs w:val="24"/>
        </w:rPr>
        <w:t xml:space="preserve"> </w:t>
      </w:r>
      <w:r w:rsidRPr="0076039E">
        <w:rPr>
          <w:rFonts w:ascii="Arial" w:hAnsi="Arial" w:cs="Arial"/>
          <w:sz w:val="24"/>
          <w:szCs w:val="24"/>
        </w:rPr>
        <w:t>the</w:t>
      </w:r>
      <w:r w:rsidRPr="0076039E">
        <w:rPr>
          <w:rFonts w:ascii="Arial" w:hAnsi="Arial" w:cs="Arial"/>
          <w:spacing w:val="5"/>
          <w:sz w:val="24"/>
          <w:szCs w:val="24"/>
        </w:rPr>
        <w:t xml:space="preserve"> </w:t>
      </w:r>
      <w:r w:rsidRPr="0076039E">
        <w:rPr>
          <w:rFonts w:ascii="Arial" w:hAnsi="Arial" w:cs="Arial"/>
          <w:sz w:val="24"/>
          <w:szCs w:val="24"/>
        </w:rPr>
        <w:t>Local</w:t>
      </w:r>
      <w:r w:rsidRPr="0076039E">
        <w:rPr>
          <w:rFonts w:ascii="Arial" w:hAnsi="Arial" w:cs="Arial"/>
          <w:spacing w:val="8"/>
          <w:sz w:val="24"/>
          <w:szCs w:val="24"/>
        </w:rPr>
        <w:t xml:space="preserve"> </w:t>
      </w:r>
      <w:r w:rsidRPr="0076039E">
        <w:rPr>
          <w:rFonts w:ascii="Arial" w:hAnsi="Arial" w:cs="Arial"/>
          <w:sz w:val="24"/>
          <w:szCs w:val="24"/>
        </w:rPr>
        <w:t>Plan.</w:t>
      </w:r>
      <w:r w:rsidRPr="0076039E">
        <w:rPr>
          <w:rFonts w:ascii="Arial" w:hAnsi="Arial" w:cs="Arial"/>
          <w:spacing w:val="7"/>
          <w:sz w:val="24"/>
          <w:szCs w:val="24"/>
        </w:rPr>
        <w:t xml:space="preserve"> </w:t>
      </w:r>
      <w:r w:rsidRPr="0076039E">
        <w:rPr>
          <w:rFonts w:ascii="Arial" w:hAnsi="Arial" w:cs="Arial"/>
          <w:sz w:val="24"/>
          <w:szCs w:val="24"/>
        </w:rPr>
        <w:t>Therefore,</w:t>
      </w:r>
      <w:r w:rsidRPr="0076039E">
        <w:rPr>
          <w:rFonts w:ascii="Arial" w:hAnsi="Arial" w:cs="Arial"/>
          <w:spacing w:val="6"/>
          <w:sz w:val="24"/>
          <w:szCs w:val="24"/>
        </w:rPr>
        <w:t xml:space="preserve"> </w:t>
      </w:r>
      <w:r w:rsidRPr="0076039E">
        <w:rPr>
          <w:rFonts w:ascii="Arial" w:hAnsi="Arial" w:cs="Arial"/>
          <w:sz w:val="24"/>
          <w:szCs w:val="24"/>
        </w:rPr>
        <w:t>the</w:t>
      </w:r>
      <w:r w:rsidRPr="0076039E">
        <w:rPr>
          <w:rFonts w:ascii="Arial" w:hAnsi="Arial" w:cs="Arial"/>
          <w:spacing w:val="5"/>
          <w:sz w:val="24"/>
          <w:szCs w:val="24"/>
        </w:rPr>
        <w:t xml:space="preserve"> </w:t>
      </w:r>
      <w:r w:rsidRPr="0076039E">
        <w:rPr>
          <w:rFonts w:ascii="Arial" w:hAnsi="Arial" w:cs="Arial"/>
          <w:sz w:val="24"/>
          <w:szCs w:val="24"/>
        </w:rPr>
        <w:t>Inspector</w:t>
      </w:r>
      <w:r w:rsidRPr="0076039E">
        <w:rPr>
          <w:rFonts w:ascii="Arial" w:hAnsi="Arial" w:cs="Arial"/>
          <w:spacing w:val="9"/>
          <w:sz w:val="24"/>
          <w:szCs w:val="24"/>
        </w:rPr>
        <w:t xml:space="preserve"> </w:t>
      </w:r>
      <w:r w:rsidRPr="0076039E">
        <w:rPr>
          <w:rFonts w:ascii="Arial" w:hAnsi="Arial" w:cs="Arial"/>
          <w:sz w:val="24"/>
          <w:szCs w:val="24"/>
        </w:rPr>
        <w:t>has</w:t>
      </w:r>
      <w:r w:rsidRPr="0076039E">
        <w:rPr>
          <w:rFonts w:ascii="Arial" w:hAnsi="Arial" w:cs="Arial"/>
          <w:spacing w:val="8"/>
          <w:sz w:val="24"/>
          <w:szCs w:val="24"/>
        </w:rPr>
        <w:t xml:space="preserve"> </w:t>
      </w:r>
      <w:r w:rsidRPr="0076039E">
        <w:rPr>
          <w:rFonts w:ascii="Arial" w:hAnsi="Arial" w:cs="Arial"/>
          <w:sz w:val="24"/>
          <w:szCs w:val="24"/>
        </w:rPr>
        <w:t>no</w:t>
      </w:r>
      <w:r w:rsidRPr="0076039E">
        <w:rPr>
          <w:rFonts w:ascii="Arial" w:hAnsi="Arial" w:cs="Arial"/>
          <w:spacing w:val="8"/>
          <w:sz w:val="24"/>
          <w:szCs w:val="24"/>
        </w:rPr>
        <w:t xml:space="preserve"> </w:t>
      </w:r>
      <w:r w:rsidRPr="0076039E">
        <w:rPr>
          <w:rFonts w:ascii="Arial" w:hAnsi="Arial" w:cs="Arial"/>
          <w:sz w:val="24"/>
          <w:szCs w:val="24"/>
        </w:rPr>
        <w:t>power</w:t>
      </w:r>
      <w:r w:rsidRPr="0076039E">
        <w:rPr>
          <w:rFonts w:ascii="Arial" w:hAnsi="Arial" w:cs="Arial"/>
          <w:spacing w:val="9"/>
          <w:sz w:val="24"/>
          <w:szCs w:val="24"/>
        </w:rPr>
        <w:t xml:space="preserve"> </w:t>
      </w:r>
      <w:r w:rsidRPr="0076039E">
        <w:rPr>
          <w:rFonts w:ascii="Arial" w:hAnsi="Arial" w:cs="Arial"/>
          <w:sz w:val="24"/>
          <w:szCs w:val="24"/>
        </w:rPr>
        <w:t>to</w:t>
      </w:r>
    </w:p>
    <w:p w:rsidRPr="0076039E" w:rsidR="00252A56" w:rsidRDefault="00F07CAB" w14:paraId="2CFEAAD5" w14:textId="77777777">
      <w:pPr>
        <w:pStyle w:val="BodyText"/>
        <w:spacing w:before="80"/>
        <w:ind w:left="952" w:right="447" w:firstLine="0"/>
        <w:jc w:val="left"/>
        <w:rPr>
          <w:rFonts w:ascii="Arial" w:hAnsi="Arial" w:cs="Arial"/>
        </w:rPr>
      </w:pPr>
      <w:r w:rsidRPr="0076039E">
        <w:rPr>
          <w:rFonts w:ascii="Arial" w:hAnsi="Arial" w:cs="Arial"/>
        </w:rPr>
        <w:t>recommend modifications in this regard. Where the duty has not been complied with, the Inspector cannot recommend adoption of the Local Plan.</w:t>
      </w:r>
    </w:p>
    <w:p w:rsidRPr="0076039E" w:rsidR="00252A56" w:rsidRDefault="00F07CAB" w14:paraId="40EC838C" w14:textId="77777777">
      <w:pPr>
        <w:pStyle w:val="Heading1"/>
        <w:spacing w:before="240"/>
        <w:rPr>
          <w:rFonts w:ascii="Arial" w:hAnsi="Arial" w:cs="Arial"/>
        </w:rPr>
      </w:pPr>
      <w:r w:rsidRPr="0076039E">
        <w:rPr>
          <w:rFonts w:ascii="Arial" w:hAnsi="Arial" w:cs="Arial"/>
        </w:rPr>
        <w:t>Tests of Soundness</w:t>
      </w:r>
    </w:p>
    <w:p w:rsidRPr="0076039E" w:rsidR="00252A56" w:rsidRDefault="00F07CAB" w14:paraId="4C7F675A" w14:textId="4CDA2B73">
      <w:pPr>
        <w:pStyle w:val="ListParagraph"/>
        <w:numPr>
          <w:ilvl w:val="0"/>
          <w:numId w:val="1"/>
        </w:numPr>
        <w:tabs>
          <w:tab w:val="left" w:pos="667"/>
        </w:tabs>
        <w:spacing w:before="166"/>
        <w:ind w:right="650"/>
        <w:rPr>
          <w:rFonts w:ascii="Arial" w:hAnsi="Arial" w:cs="Arial"/>
          <w:sz w:val="24"/>
          <w:szCs w:val="24"/>
        </w:rPr>
      </w:pPr>
      <w:r w:rsidRPr="0076039E">
        <w:rPr>
          <w:rFonts w:ascii="Arial" w:hAnsi="Arial" w:cs="Arial"/>
          <w:sz w:val="24"/>
          <w:szCs w:val="24"/>
        </w:rPr>
        <w:t>The Inspector’s role is also to examine whether the P</w:t>
      </w:r>
      <w:r w:rsidRPr="0076039E" w:rsidR="00C27398">
        <w:rPr>
          <w:rFonts w:ascii="Arial" w:hAnsi="Arial" w:cs="Arial"/>
          <w:sz w:val="24"/>
          <w:szCs w:val="24"/>
        </w:rPr>
        <w:t xml:space="preserve">roposed </w:t>
      </w:r>
      <w:r w:rsidRPr="0076039E">
        <w:rPr>
          <w:rFonts w:ascii="Arial" w:hAnsi="Arial" w:cs="Arial"/>
          <w:sz w:val="24"/>
          <w:szCs w:val="24"/>
        </w:rPr>
        <w:t>Submission Local Plan meets the following tests of soundness defined in the National Planning Policy Framework:</w:t>
      </w:r>
    </w:p>
    <w:p w:rsidRPr="0076039E" w:rsidR="00252A56" w:rsidRDefault="00F07CAB" w14:paraId="4EACCB33" w14:textId="77777777">
      <w:pPr>
        <w:pStyle w:val="ListParagraph"/>
        <w:numPr>
          <w:ilvl w:val="1"/>
          <w:numId w:val="1"/>
        </w:numPr>
        <w:tabs>
          <w:tab w:val="left" w:pos="953"/>
        </w:tabs>
        <w:spacing w:before="241"/>
        <w:ind w:left="952" w:hanging="286"/>
        <w:rPr>
          <w:rFonts w:ascii="Arial" w:hAnsi="Arial" w:cs="Arial"/>
          <w:sz w:val="24"/>
          <w:szCs w:val="24"/>
        </w:rPr>
      </w:pPr>
      <w:r w:rsidRPr="0076039E">
        <w:rPr>
          <w:rFonts w:ascii="Arial" w:hAnsi="Arial" w:cs="Arial"/>
          <w:b/>
          <w:sz w:val="24"/>
          <w:szCs w:val="24"/>
        </w:rPr>
        <w:t xml:space="preserve">Positively prepared </w:t>
      </w:r>
      <w:r w:rsidRPr="0076039E">
        <w:rPr>
          <w:rFonts w:ascii="Arial" w:hAnsi="Arial" w:cs="Arial"/>
          <w:sz w:val="24"/>
          <w:szCs w:val="24"/>
        </w:rPr>
        <w:t>– providing a strategy which, as a minimum, seeks to meet</w:t>
      </w:r>
      <w:r w:rsidRPr="0076039E">
        <w:rPr>
          <w:rFonts w:ascii="Arial" w:hAnsi="Arial" w:cs="Arial"/>
          <w:spacing w:val="-9"/>
          <w:sz w:val="24"/>
          <w:szCs w:val="24"/>
        </w:rPr>
        <w:t xml:space="preserve"> </w:t>
      </w:r>
      <w:r w:rsidRPr="0076039E">
        <w:rPr>
          <w:rFonts w:ascii="Arial" w:hAnsi="Arial" w:cs="Arial"/>
          <w:sz w:val="24"/>
          <w:szCs w:val="24"/>
        </w:rPr>
        <w:t>the</w:t>
      </w:r>
      <w:r w:rsidRPr="0076039E">
        <w:rPr>
          <w:rFonts w:ascii="Arial" w:hAnsi="Arial" w:cs="Arial"/>
          <w:spacing w:val="-9"/>
          <w:sz w:val="24"/>
          <w:szCs w:val="24"/>
        </w:rPr>
        <w:t xml:space="preserve"> </w:t>
      </w:r>
      <w:r w:rsidRPr="0076039E">
        <w:rPr>
          <w:rFonts w:ascii="Arial" w:hAnsi="Arial" w:cs="Arial"/>
          <w:sz w:val="24"/>
          <w:szCs w:val="24"/>
        </w:rPr>
        <w:t>area’s</w:t>
      </w:r>
      <w:r w:rsidRPr="0076039E">
        <w:rPr>
          <w:rFonts w:ascii="Arial" w:hAnsi="Arial" w:cs="Arial"/>
          <w:spacing w:val="-7"/>
          <w:sz w:val="24"/>
          <w:szCs w:val="24"/>
        </w:rPr>
        <w:t xml:space="preserve"> </w:t>
      </w:r>
      <w:r w:rsidRPr="0076039E">
        <w:rPr>
          <w:rFonts w:ascii="Arial" w:hAnsi="Arial" w:cs="Arial"/>
          <w:sz w:val="24"/>
          <w:szCs w:val="24"/>
        </w:rPr>
        <w:t>objectively</w:t>
      </w:r>
      <w:r w:rsidRPr="0076039E">
        <w:rPr>
          <w:rFonts w:ascii="Arial" w:hAnsi="Arial" w:cs="Arial"/>
          <w:spacing w:val="-8"/>
          <w:sz w:val="24"/>
          <w:szCs w:val="24"/>
        </w:rPr>
        <w:t xml:space="preserve"> </w:t>
      </w:r>
      <w:r w:rsidRPr="0076039E">
        <w:rPr>
          <w:rFonts w:ascii="Arial" w:hAnsi="Arial" w:cs="Arial"/>
          <w:sz w:val="24"/>
          <w:szCs w:val="24"/>
        </w:rPr>
        <w:t>assessed</w:t>
      </w:r>
      <w:r w:rsidRPr="0076039E">
        <w:rPr>
          <w:rFonts w:ascii="Arial" w:hAnsi="Arial" w:cs="Arial"/>
          <w:spacing w:val="-8"/>
          <w:sz w:val="24"/>
          <w:szCs w:val="24"/>
        </w:rPr>
        <w:t xml:space="preserve"> </w:t>
      </w:r>
      <w:r w:rsidRPr="0076039E">
        <w:rPr>
          <w:rFonts w:ascii="Arial" w:hAnsi="Arial" w:cs="Arial"/>
          <w:sz w:val="24"/>
          <w:szCs w:val="24"/>
        </w:rPr>
        <w:t>needs,</w:t>
      </w:r>
      <w:r w:rsidRPr="0076039E">
        <w:rPr>
          <w:rFonts w:ascii="Arial" w:hAnsi="Arial" w:cs="Arial"/>
          <w:spacing w:val="-10"/>
          <w:sz w:val="24"/>
          <w:szCs w:val="24"/>
        </w:rPr>
        <w:t xml:space="preserve"> </w:t>
      </w:r>
      <w:r w:rsidRPr="0076039E">
        <w:rPr>
          <w:rFonts w:ascii="Arial" w:hAnsi="Arial" w:cs="Arial"/>
          <w:sz w:val="24"/>
          <w:szCs w:val="24"/>
        </w:rPr>
        <w:t>and</w:t>
      </w:r>
      <w:r w:rsidRPr="0076039E">
        <w:rPr>
          <w:rFonts w:ascii="Arial" w:hAnsi="Arial" w:cs="Arial"/>
          <w:spacing w:val="-7"/>
          <w:sz w:val="24"/>
          <w:szCs w:val="24"/>
        </w:rPr>
        <w:t xml:space="preserve"> </w:t>
      </w:r>
      <w:r w:rsidRPr="0076039E">
        <w:rPr>
          <w:rFonts w:ascii="Arial" w:hAnsi="Arial" w:cs="Arial"/>
          <w:sz w:val="24"/>
          <w:szCs w:val="24"/>
        </w:rPr>
        <w:t>is</w:t>
      </w:r>
      <w:r w:rsidRPr="0076039E">
        <w:rPr>
          <w:rFonts w:ascii="Arial" w:hAnsi="Arial" w:cs="Arial"/>
          <w:spacing w:val="-7"/>
          <w:sz w:val="24"/>
          <w:szCs w:val="24"/>
        </w:rPr>
        <w:t xml:space="preserve"> </w:t>
      </w:r>
      <w:r w:rsidRPr="0076039E">
        <w:rPr>
          <w:rFonts w:ascii="Arial" w:hAnsi="Arial" w:cs="Arial"/>
          <w:sz w:val="24"/>
          <w:szCs w:val="24"/>
        </w:rPr>
        <w:t>informed</w:t>
      </w:r>
      <w:r w:rsidRPr="0076039E">
        <w:rPr>
          <w:rFonts w:ascii="Arial" w:hAnsi="Arial" w:cs="Arial"/>
          <w:spacing w:val="-8"/>
          <w:sz w:val="24"/>
          <w:szCs w:val="24"/>
        </w:rPr>
        <w:t xml:space="preserve"> </w:t>
      </w:r>
      <w:r w:rsidRPr="0076039E">
        <w:rPr>
          <w:rFonts w:ascii="Arial" w:hAnsi="Arial" w:cs="Arial"/>
          <w:sz w:val="24"/>
          <w:szCs w:val="24"/>
        </w:rPr>
        <w:t>by</w:t>
      </w:r>
      <w:r w:rsidRPr="0076039E">
        <w:rPr>
          <w:rFonts w:ascii="Arial" w:hAnsi="Arial" w:cs="Arial"/>
          <w:spacing w:val="-8"/>
          <w:sz w:val="24"/>
          <w:szCs w:val="24"/>
        </w:rPr>
        <w:t xml:space="preserve"> </w:t>
      </w:r>
      <w:r w:rsidRPr="0076039E">
        <w:rPr>
          <w:rFonts w:ascii="Arial" w:hAnsi="Arial" w:cs="Arial"/>
          <w:sz w:val="24"/>
          <w:szCs w:val="24"/>
        </w:rPr>
        <w:t>agreements</w:t>
      </w:r>
      <w:r w:rsidRPr="0076039E">
        <w:rPr>
          <w:rFonts w:ascii="Arial" w:hAnsi="Arial" w:cs="Arial"/>
          <w:spacing w:val="-7"/>
          <w:sz w:val="24"/>
          <w:szCs w:val="24"/>
        </w:rPr>
        <w:t xml:space="preserve"> </w:t>
      </w:r>
      <w:r w:rsidRPr="0076039E">
        <w:rPr>
          <w:rFonts w:ascii="Arial" w:hAnsi="Arial" w:cs="Arial"/>
          <w:sz w:val="24"/>
          <w:szCs w:val="24"/>
        </w:rPr>
        <w:t xml:space="preserve">with other authorities, so that unmet need from </w:t>
      </w:r>
      <w:proofErr w:type="spellStart"/>
      <w:r w:rsidRPr="0076039E">
        <w:rPr>
          <w:rFonts w:ascii="Arial" w:hAnsi="Arial" w:cs="Arial"/>
          <w:sz w:val="24"/>
          <w:szCs w:val="24"/>
        </w:rPr>
        <w:t>neighbouring</w:t>
      </w:r>
      <w:proofErr w:type="spellEnd"/>
      <w:r w:rsidRPr="0076039E">
        <w:rPr>
          <w:rFonts w:ascii="Arial" w:hAnsi="Arial" w:cs="Arial"/>
          <w:sz w:val="24"/>
          <w:szCs w:val="24"/>
        </w:rPr>
        <w:t xml:space="preserve"> areas </w:t>
      </w:r>
      <w:r w:rsidRPr="0076039E">
        <w:rPr>
          <w:rFonts w:ascii="Arial" w:hAnsi="Arial" w:cs="Arial"/>
          <w:spacing w:val="-3"/>
          <w:sz w:val="24"/>
          <w:szCs w:val="24"/>
        </w:rPr>
        <w:t xml:space="preserve">is </w:t>
      </w:r>
      <w:r w:rsidRPr="0076039E">
        <w:rPr>
          <w:rFonts w:ascii="Arial" w:hAnsi="Arial" w:cs="Arial"/>
          <w:sz w:val="24"/>
          <w:szCs w:val="24"/>
        </w:rPr>
        <w:t>accommodated where it is practical to do so and is consistent with achieving sustainable</w:t>
      </w:r>
      <w:r w:rsidRPr="0076039E">
        <w:rPr>
          <w:rFonts w:ascii="Arial" w:hAnsi="Arial" w:cs="Arial"/>
          <w:spacing w:val="-1"/>
          <w:sz w:val="24"/>
          <w:szCs w:val="24"/>
        </w:rPr>
        <w:t xml:space="preserve"> </w:t>
      </w:r>
      <w:proofErr w:type="gramStart"/>
      <w:r w:rsidRPr="0076039E">
        <w:rPr>
          <w:rFonts w:ascii="Arial" w:hAnsi="Arial" w:cs="Arial"/>
          <w:sz w:val="24"/>
          <w:szCs w:val="24"/>
        </w:rPr>
        <w:t>development;</w:t>
      </w:r>
      <w:proofErr w:type="gramEnd"/>
    </w:p>
    <w:p w:rsidRPr="0076039E" w:rsidR="00252A56" w:rsidRDefault="00F07CAB" w14:paraId="55FC45C2" w14:textId="77777777">
      <w:pPr>
        <w:pStyle w:val="ListParagraph"/>
        <w:numPr>
          <w:ilvl w:val="1"/>
          <w:numId w:val="1"/>
        </w:numPr>
        <w:tabs>
          <w:tab w:val="left" w:pos="953"/>
        </w:tabs>
        <w:ind w:left="952" w:right="652" w:hanging="286"/>
        <w:rPr>
          <w:rFonts w:ascii="Arial" w:hAnsi="Arial" w:cs="Arial"/>
          <w:sz w:val="24"/>
          <w:szCs w:val="24"/>
        </w:rPr>
      </w:pPr>
      <w:r w:rsidRPr="0076039E">
        <w:rPr>
          <w:rFonts w:ascii="Arial" w:hAnsi="Arial" w:cs="Arial"/>
          <w:b/>
          <w:sz w:val="24"/>
          <w:szCs w:val="24"/>
        </w:rPr>
        <w:t xml:space="preserve">Justified </w:t>
      </w:r>
      <w:r w:rsidRPr="0076039E">
        <w:rPr>
          <w:rFonts w:ascii="Arial" w:hAnsi="Arial" w:cs="Arial"/>
          <w:sz w:val="24"/>
          <w:szCs w:val="24"/>
        </w:rPr>
        <w:t xml:space="preserve">– an appropriate strategy, taking into account the reasonable alternatives, and based on proportionate </w:t>
      </w:r>
      <w:proofErr w:type="gramStart"/>
      <w:r w:rsidRPr="0076039E">
        <w:rPr>
          <w:rFonts w:ascii="Arial" w:hAnsi="Arial" w:cs="Arial"/>
          <w:sz w:val="24"/>
          <w:szCs w:val="24"/>
        </w:rPr>
        <w:t>evidence;</w:t>
      </w:r>
      <w:proofErr w:type="gramEnd"/>
    </w:p>
    <w:p w:rsidRPr="0076039E" w:rsidR="00252A56" w:rsidRDefault="00F07CAB" w14:paraId="4A0D0256" w14:textId="77777777">
      <w:pPr>
        <w:pStyle w:val="ListParagraph"/>
        <w:numPr>
          <w:ilvl w:val="1"/>
          <w:numId w:val="1"/>
        </w:numPr>
        <w:tabs>
          <w:tab w:val="left" w:pos="953"/>
        </w:tabs>
        <w:spacing w:before="241"/>
        <w:ind w:left="952" w:right="654" w:hanging="286"/>
        <w:rPr>
          <w:rFonts w:ascii="Arial" w:hAnsi="Arial" w:cs="Arial"/>
          <w:sz w:val="24"/>
          <w:szCs w:val="24"/>
        </w:rPr>
      </w:pPr>
      <w:r w:rsidRPr="0076039E">
        <w:rPr>
          <w:rFonts w:ascii="Arial" w:hAnsi="Arial" w:cs="Arial"/>
          <w:b/>
          <w:sz w:val="24"/>
          <w:szCs w:val="24"/>
        </w:rPr>
        <w:t xml:space="preserve">Effective </w:t>
      </w:r>
      <w:r w:rsidRPr="0076039E">
        <w:rPr>
          <w:rFonts w:ascii="Arial" w:hAnsi="Arial" w:cs="Arial"/>
          <w:sz w:val="24"/>
          <w:szCs w:val="24"/>
        </w:rPr>
        <w:t>– deliverable over the plan period, and based on effective joint working on cross-boundary strategic matters that have been dealt with rather than deferred, as evidenced by the statement of common ground;</w:t>
      </w:r>
      <w:r w:rsidRPr="0076039E">
        <w:rPr>
          <w:rFonts w:ascii="Arial" w:hAnsi="Arial" w:cs="Arial"/>
          <w:spacing w:val="-8"/>
          <w:sz w:val="24"/>
          <w:szCs w:val="24"/>
        </w:rPr>
        <w:t xml:space="preserve"> </w:t>
      </w:r>
      <w:r w:rsidRPr="0076039E">
        <w:rPr>
          <w:rFonts w:ascii="Arial" w:hAnsi="Arial" w:cs="Arial"/>
          <w:sz w:val="24"/>
          <w:szCs w:val="24"/>
        </w:rPr>
        <w:t>and</w:t>
      </w:r>
    </w:p>
    <w:p w:rsidRPr="0076039E" w:rsidR="00252A56" w:rsidRDefault="00F07CAB" w14:paraId="701F756E" w14:textId="77777777">
      <w:pPr>
        <w:pStyle w:val="ListParagraph"/>
        <w:numPr>
          <w:ilvl w:val="1"/>
          <w:numId w:val="1"/>
        </w:numPr>
        <w:tabs>
          <w:tab w:val="left" w:pos="953"/>
        </w:tabs>
        <w:spacing w:before="239"/>
        <w:ind w:left="952" w:right="650" w:hanging="286"/>
        <w:rPr>
          <w:rFonts w:ascii="Arial" w:hAnsi="Arial" w:cs="Arial"/>
          <w:sz w:val="24"/>
          <w:szCs w:val="24"/>
        </w:rPr>
      </w:pPr>
      <w:r w:rsidRPr="0076039E">
        <w:rPr>
          <w:rFonts w:ascii="Arial" w:hAnsi="Arial" w:cs="Arial"/>
          <w:b/>
          <w:sz w:val="24"/>
          <w:szCs w:val="24"/>
        </w:rPr>
        <w:t xml:space="preserve">Consistent with national policy </w:t>
      </w:r>
      <w:r w:rsidRPr="0076039E">
        <w:rPr>
          <w:rFonts w:ascii="Arial" w:hAnsi="Arial" w:cs="Arial"/>
          <w:sz w:val="24"/>
          <w:szCs w:val="24"/>
        </w:rPr>
        <w:t>– enabling the delivery of sustainable development in accordance with the policies in the Framework and other statements of national planning policy, where</w:t>
      </w:r>
      <w:r w:rsidRPr="0076039E">
        <w:rPr>
          <w:rFonts w:ascii="Arial" w:hAnsi="Arial" w:cs="Arial"/>
          <w:spacing w:val="-4"/>
          <w:sz w:val="24"/>
          <w:szCs w:val="24"/>
        </w:rPr>
        <w:t xml:space="preserve"> </w:t>
      </w:r>
      <w:r w:rsidRPr="0076039E">
        <w:rPr>
          <w:rFonts w:ascii="Arial" w:hAnsi="Arial" w:cs="Arial"/>
          <w:sz w:val="24"/>
          <w:szCs w:val="24"/>
        </w:rPr>
        <w:t>relevant.</w:t>
      </w:r>
    </w:p>
    <w:p w:rsidRPr="0076039E" w:rsidR="00252A56" w:rsidRDefault="00252A56" w14:paraId="01E8F526" w14:textId="77777777">
      <w:pPr>
        <w:pStyle w:val="BodyText"/>
        <w:spacing w:before="0"/>
        <w:ind w:left="0" w:firstLine="0"/>
        <w:jc w:val="left"/>
        <w:rPr>
          <w:rFonts w:ascii="Arial" w:hAnsi="Arial" w:cs="Arial"/>
        </w:rPr>
      </w:pPr>
    </w:p>
    <w:p w:rsidRPr="0076039E" w:rsidR="00252A56" w:rsidRDefault="00252A56" w14:paraId="611173C4" w14:textId="77777777">
      <w:pPr>
        <w:pStyle w:val="BodyText"/>
        <w:spacing w:before="10"/>
        <w:ind w:left="0" w:firstLine="0"/>
        <w:jc w:val="left"/>
        <w:rPr>
          <w:rFonts w:ascii="Arial" w:hAnsi="Arial" w:cs="Arial"/>
        </w:rPr>
      </w:pPr>
    </w:p>
    <w:p w:rsidRPr="0076039E" w:rsidR="00252A56" w:rsidP="3CDD6C8B" w:rsidRDefault="00F07CAB" w14:paraId="7593128D" w14:textId="51AB6201">
      <w:pPr>
        <w:pStyle w:val="BodyText"/>
        <w:numPr>
          <w:ilvl w:val="0"/>
          <w:numId w:val="1"/>
        </w:numPr>
        <w:spacing w:before="0"/>
        <w:ind w:right="559"/>
        <w:rPr>
          <w:rFonts w:ascii="Arial" w:hAnsi="Arial" w:cs="Arial"/>
        </w:rPr>
      </w:pPr>
      <w:r w:rsidRPr="3CDD6C8B">
        <w:rPr>
          <w:rFonts w:ascii="Arial" w:hAnsi="Arial" w:cs="Arial"/>
        </w:rPr>
        <w:t>The section entitled “Plan Making” in the National Planning Policy Framework sets out what local plans should do and how they should be prepared.</w:t>
      </w:r>
    </w:p>
    <w:p w:rsidRPr="0076039E" w:rsidR="00252A56" w:rsidRDefault="00F07CAB" w14:paraId="263B8EBB" w14:textId="77777777">
      <w:pPr>
        <w:pStyle w:val="Heading1"/>
        <w:rPr>
          <w:rFonts w:ascii="Arial" w:hAnsi="Arial" w:cs="Arial"/>
        </w:rPr>
      </w:pPr>
      <w:r w:rsidRPr="0076039E">
        <w:rPr>
          <w:rFonts w:ascii="Arial" w:hAnsi="Arial" w:cs="Arial"/>
        </w:rPr>
        <w:t>General Advice</w:t>
      </w:r>
    </w:p>
    <w:p w:rsidRPr="0076039E" w:rsidR="00252A56" w:rsidRDefault="00F07CAB" w14:paraId="55DF57CD" w14:textId="3E8E5D52">
      <w:pPr>
        <w:pStyle w:val="ListParagraph"/>
        <w:numPr>
          <w:ilvl w:val="0"/>
          <w:numId w:val="1"/>
        </w:numPr>
        <w:tabs>
          <w:tab w:val="left" w:pos="667"/>
        </w:tabs>
        <w:ind w:right="654"/>
        <w:rPr>
          <w:rFonts w:ascii="Arial" w:hAnsi="Arial" w:cs="Arial"/>
          <w:sz w:val="24"/>
          <w:szCs w:val="24"/>
        </w:rPr>
      </w:pPr>
      <w:r w:rsidRPr="0076039E">
        <w:rPr>
          <w:rFonts w:ascii="Arial" w:hAnsi="Arial" w:cs="Arial"/>
          <w:sz w:val="24"/>
          <w:szCs w:val="24"/>
        </w:rPr>
        <w:t>If your representation seeks a change to part of the Local Plan, you need to state clearly</w:t>
      </w:r>
      <w:r w:rsidRPr="0076039E">
        <w:rPr>
          <w:rFonts w:ascii="Arial" w:hAnsi="Arial" w:cs="Arial"/>
          <w:spacing w:val="-18"/>
          <w:sz w:val="24"/>
          <w:szCs w:val="24"/>
        </w:rPr>
        <w:t xml:space="preserve"> </w:t>
      </w:r>
      <w:r w:rsidRPr="0076039E">
        <w:rPr>
          <w:rFonts w:ascii="Arial" w:hAnsi="Arial" w:cs="Arial"/>
          <w:sz w:val="24"/>
          <w:szCs w:val="24"/>
        </w:rPr>
        <w:t>why</w:t>
      </w:r>
      <w:r w:rsidRPr="0076039E">
        <w:rPr>
          <w:rFonts w:ascii="Arial" w:hAnsi="Arial" w:cs="Arial"/>
          <w:spacing w:val="-17"/>
          <w:sz w:val="24"/>
          <w:szCs w:val="24"/>
        </w:rPr>
        <w:t xml:space="preserve"> </w:t>
      </w:r>
      <w:r w:rsidRPr="0076039E">
        <w:rPr>
          <w:rFonts w:ascii="Arial" w:hAnsi="Arial" w:cs="Arial"/>
          <w:sz w:val="24"/>
          <w:szCs w:val="24"/>
        </w:rPr>
        <w:t>you</w:t>
      </w:r>
      <w:r w:rsidRPr="0076039E">
        <w:rPr>
          <w:rFonts w:ascii="Arial" w:hAnsi="Arial" w:cs="Arial"/>
          <w:spacing w:val="-15"/>
          <w:sz w:val="24"/>
          <w:szCs w:val="24"/>
        </w:rPr>
        <w:t xml:space="preserve"> </w:t>
      </w:r>
      <w:r w:rsidRPr="0076039E">
        <w:rPr>
          <w:rFonts w:ascii="Arial" w:hAnsi="Arial" w:cs="Arial"/>
          <w:sz w:val="24"/>
          <w:szCs w:val="24"/>
        </w:rPr>
        <w:t>consider</w:t>
      </w:r>
      <w:r w:rsidRPr="0076039E">
        <w:rPr>
          <w:rFonts w:ascii="Arial" w:hAnsi="Arial" w:cs="Arial"/>
          <w:spacing w:val="-18"/>
          <w:sz w:val="24"/>
          <w:szCs w:val="24"/>
        </w:rPr>
        <w:t xml:space="preserve"> </w:t>
      </w:r>
      <w:r w:rsidRPr="0076039E">
        <w:rPr>
          <w:rFonts w:ascii="Arial" w:hAnsi="Arial" w:cs="Arial"/>
          <w:sz w:val="24"/>
          <w:szCs w:val="24"/>
        </w:rPr>
        <w:t>that</w:t>
      </w:r>
      <w:r w:rsidRPr="0076039E">
        <w:rPr>
          <w:rFonts w:ascii="Arial" w:hAnsi="Arial" w:cs="Arial"/>
          <w:spacing w:val="-16"/>
          <w:sz w:val="24"/>
          <w:szCs w:val="24"/>
        </w:rPr>
        <w:t xml:space="preserve"> </w:t>
      </w:r>
      <w:r w:rsidRPr="0076039E">
        <w:rPr>
          <w:rFonts w:ascii="Arial" w:hAnsi="Arial" w:cs="Arial"/>
          <w:sz w:val="24"/>
          <w:szCs w:val="24"/>
        </w:rPr>
        <w:t>the</w:t>
      </w:r>
      <w:r w:rsidRPr="0076039E">
        <w:rPr>
          <w:rFonts w:ascii="Arial" w:hAnsi="Arial" w:cs="Arial"/>
          <w:spacing w:val="-16"/>
          <w:sz w:val="24"/>
          <w:szCs w:val="24"/>
        </w:rPr>
        <w:t xml:space="preserve"> </w:t>
      </w:r>
      <w:r w:rsidRPr="0076039E">
        <w:rPr>
          <w:rFonts w:ascii="Arial" w:hAnsi="Arial" w:cs="Arial"/>
          <w:sz w:val="24"/>
          <w:szCs w:val="24"/>
        </w:rPr>
        <w:t>Plan</w:t>
      </w:r>
      <w:r w:rsidRPr="0076039E">
        <w:rPr>
          <w:rFonts w:ascii="Arial" w:hAnsi="Arial" w:cs="Arial"/>
          <w:spacing w:val="-16"/>
          <w:sz w:val="24"/>
          <w:szCs w:val="24"/>
        </w:rPr>
        <w:t xml:space="preserve"> </w:t>
      </w:r>
      <w:r w:rsidRPr="0076039E">
        <w:rPr>
          <w:rFonts w:ascii="Arial" w:hAnsi="Arial" w:cs="Arial"/>
          <w:sz w:val="24"/>
          <w:szCs w:val="24"/>
        </w:rPr>
        <w:t>is</w:t>
      </w:r>
      <w:r w:rsidRPr="0076039E">
        <w:rPr>
          <w:rFonts w:ascii="Arial" w:hAnsi="Arial" w:cs="Arial"/>
          <w:spacing w:val="-14"/>
          <w:sz w:val="24"/>
          <w:szCs w:val="24"/>
        </w:rPr>
        <w:t xml:space="preserve"> </w:t>
      </w:r>
      <w:r w:rsidRPr="0076039E">
        <w:rPr>
          <w:rFonts w:ascii="Arial" w:hAnsi="Arial" w:cs="Arial"/>
          <w:sz w:val="24"/>
          <w:szCs w:val="24"/>
        </w:rPr>
        <w:t>currently</w:t>
      </w:r>
      <w:r w:rsidRPr="0076039E">
        <w:rPr>
          <w:rFonts w:ascii="Arial" w:hAnsi="Arial" w:cs="Arial"/>
          <w:spacing w:val="-20"/>
          <w:sz w:val="24"/>
          <w:szCs w:val="24"/>
        </w:rPr>
        <w:t xml:space="preserve"> </w:t>
      </w:r>
      <w:r w:rsidRPr="0076039E">
        <w:rPr>
          <w:rFonts w:ascii="Arial" w:hAnsi="Arial" w:cs="Arial"/>
          <w:sz w:val="24"/>
          <w:szCs w:val="24"/>
        </w:rPr>
        <w:t>not</w:t>
      </w:r>
      <w:r w:rsidRPr="0076039E">
        <w:rPr>
          <w:rFonts w:ascii="Arial" w:hAnsi="Arial" w:cs="Arial"/>
          <w:spacing w:val="-18"/>
          <w:sz w:val="24"/>
          <w:szCs w:val="24"/>
        </w:rPr>
        <w:t xml:space="preserve"> </w:t>
      </w:r>
      <w:r w:rsidRPr="0076039E">
        <w:rPr>
          <w:rFonts w:ascii="Arial" w:hAnsi="Arial" w:cs="Arial"/>
          <w:sz w:val="24"/>
          <w:szCs w:val="24"/>
        </w:rPr>
        <w:t>legally</w:t>
      </w:r>
      <w:r w:rsidRPr="0076039E">
        <w:rPr>
          <w:rFonts w:ascii="Arial" w:hAnsi="Arial" w:cs="Arial"/>
          <w:spacing w:val="-17"/>
          <w:sz w:val="24"/>
          <w:szCs w:val="24"/>
        </w:rPr>
        <w:t xml:space="preserve"> </w:t>
      </w:r>
      <w:r w:rsidRPr="0076039E">
        <w:rPr>
          <w:rFonts w:ascii="Arial" w:hAnsi="Arial" w:cs="Arial"/>
          <w:sz w:val="24"/>
          <w:szCs w:val="24"/>
        </w:rPr>
        <w:t>compliant</w:t>
      </w:r>
      <w:r w:rsidRPr="0076039E">
        <w:rPr>
          <w:rFonts w:ascii="Arial" w:hAnsi="Arial" w:cs="Arial"/>
          <w:spacing w:val="-16"/>
          <w:sz w:val="24"/>
          <w:szCs w:val="24"/>
        </w:rPr>
        <w:t xml:space="preserve"> </w:t>
      </w:r>
      <w:r w:rsidRPr="0076039E">
        <w:rPr>
          <w:rFonts w:ascii="Arial" w:hAnsi="Arial" w:cs="Arial"/>
          <w:sz w:val="24"/>
          <w:szCs w:val="24"/>
        </w:rPr>
        <w:t>or</w:t>
      </w:r>
      <w:r w:rsidRPr="0076039E">
        <w:rPr>
          <w:rFonts w:ascii="Arial" w:hAnsi="Arial" w:cs="Arial"/>
          <w:spacing w:val="-18"/>
          <w:sz w:val="24"/>
          <w:szCs w:val="24"/>
        </w:rPr>
        <w:t xml:space="preserve"> </w:t>
      </w:r>
      <w:r w:rsidRPr="0076039E">
        <w:rPr>
          <w:rFonts w:ascii="Arial" w:hAnsi="Arial" w:cs="Arial"/>
          <w:sz w:val="24"/>
          <w:szCs w:val="24"/>
        </w:rPr>
        <w:t xml:space="preserve">unsound having regard to the advice above. Your </w:t>
      </w:r>
      <w:proofErr w:type="gramStart"/>
      <w:r w:rsidRPr="0076039E">
        <w:rPr>
          <w:rFonts w:ascii="Arial" w:hAnsi="Arial" w:cs="Arial"/>
          <w:sz w:val="24"/>
          <w:szCs w:val="24"/>
        </w:rPr>
        <w:t>representation</w:t>
      </w:r>
      <w:proofErr w:type="gramEnd"/>
      <w:r w:rsidRPr="0076039E">
        <w:rPr>
          <w:rFonts w:ascii="Arial" w:hAnsi="Arial" w:cs="Arial"/>
          <w:sz w:val="24"/>
          <w:szCs w:val="24"/>
        </w:rPr>
        <w:t xml:space="preserve"> should also set out how you think the plan should be</w:t>
      </w:r>
      <w:r w:rsidRPr="0076039E">
        <w:rPr>
          <w:rFonts w:ascii="Arial" w:hAnsi="Arial" w:cs="Arial"/>
          <w:spacing w:val="-1"/>
          <w:sz w:val="24"/>
          <w:szCs w:val="24"/>
        </w:rPr>
        <w:t xml:space="preserve"> </w:t>
      </w:r>
      <w:r w:rsidR="0076039E">
        <w:rPr>
          <w:rFonts w:ascii="Arial" w:hAnsi="Arial" w:cs="Arial"/>
          <w:spacing w:val="-1"/>
          <w:sz w:val="24"/>
          <w:szCs w:val="24"/>
        </w:rPr>
        <w:t>amended</w:t>
      </w:r>
      <w:r w:rsidRPr="0076039E">
        <w:rPr>
          <w:rFonts w:ascii="Arial" w:hAnsi="Arial" w:cs="Arial"/>
          <w:sz w:val="24"/>
          <w:szCs w:val="24"/>
        </w:rPr>
        <w:t>.</w:t>
      </w:r>
    </w:p>
    <w:p w:rsidR="006F722C" w:rsidP="00D851C8" w:rsidRDefault="00F07CAB" w14:paraId="74383254" w14:textId="66C2061D">
      <w:pPr>
        <w:pStyle w:val="ListParagraph"/>
        <w:numPr>
          <w:ilvl w:val="0"/>
          <w:numId w:val="1"/>
        </w:numPr>
        <w:tabs>
          <w:tab w:val="left" w:pos="667"/>
        </w:tabs>
        <w:spacing w:before="80"/>
        <w:ind w:right="447" w:hanging="524"/>
        <w:rPr>
          <w:rFonts w:ascii="Arial" w:hAnsi="Arial" w:cs="Arial"/>
          <w:sz w:val="24"/>
          <w:szCs w:val="24"/>
        </w:rPr>
      </w:pPr>
      <w:r w:rsidRPr="006F722C">
        <w:rPr>
          <w:rFonts w:ascii="Arial" w:hAnsi="Arial" w:cs="Arial"/>
          <w:sz w:val="24"/>
          <w:szCs w:val="24"/>
        </w:rPr>
        <w:t>You should provide succinctly all the evidence and supporting information necessary</w:t>
      </w:r>
      <w:r w:rsidRPr="006F722C">
        <w:rPr>
          <w:rFonts w:ascii="Arial" w:hAnsi="Arial" w:cs="Arial"/>
          <w:spacing w:val="-9"/>
          <w:sz w:val="24"/>
          <w:szCs w:val="24"/>
        </w:rPr>
        <w:t xml:space="preserve"> </w:t>
      </w:r>
      <w:r w:rsidRPr="006F722C">
        <w:rPr>
          <w:rFonts w:ascii="Arial" w:hAnsi="Arial" w:cs="Arial"/>
          <w:sz w:val="24"/>
          <w:szCs w:val="24"/>
        </w:rPr>
        <w:t>to</w:t>
      </w:r>
      <w:r w:rsidRPr="006F722C">
        <w:rPr>
          <w:rFonts w:ascii="Arial" w:hAnsi="Arial" w:cs="Arial"/>
          <w:spacing w:val="-12"/>
          <w:sz w:val="24"/>
          <w:szCs w:val="24"/>
        </w:rPr>
        <w:t xml:space="preserve"> </w:t>
      </w:r>
      <w:r w:rsidRPr="006F722C">
        <w:rPr>
          <w:rFonts w:ascii="Arial" w:hAnsi="Arial" w:cs="Arial"/>
          <w:sz w:val="24"/>
          <w:szCs w:val="24"/>
        </w:rPr>
        <w:t>support</w:t>
      </w:r>
      <w:r w:rsidRPr="006F722C">
        <w:rPr>
          <w:rFonts w:ascii="Arial" w:hAnsi="Arial" w:cs="Arial"/>
          <w:spacing w:val="-8"/>
          <w:sz w:val="24"/>
          <w:szCs w:val="24"/>
        </w:rPr>
        <w:t xml:space="preserve"> </w:t>
      </w:r>
      <w:r w:rsidRPr="006F722C">
        <w:rPr>
          <w:rFonts w:ascii="Arial" w:hAnsi="Arial" w:cs="Arial"/>
          <w:sz w:val="24"/>
          <w:szCs w:val="24"/>
        </w:rPr>
        <w:t>your</w:t>
      </w:r>
      <w:r w:rsidRPr="006F722C">
        <w:rPr>
          <w:rFonts w:ascii="Arial" w:hAnsi="Arial" w:cs="Arial"/>
          <w:spacing w:val="-7"/>
          <w:sz w:val="24"/>
          <w:szCs w:val="24"/>
        </w:rPr>
        <w:t xml:space="preserve"> </w:t>
      </w:r>
      <w:r w:rsidRPr="006F722C">
        <w:rPr>
          <w:rFonts w:ascii="Arial" w:hAnsi="Arial" w:cs="Arial"/>
          <w:sz w:val="24"/>
          <w:szCs w:val="24"/>
        </w:rPr>
        <w:t>representation.</w:t>
      </w:r>
      <w:r w:rsidRPr="006F722C">
        <w:rPr>
          <w:rFonts w:ascii="Arial" w:hAnsi="Arial" w:cs="Arial"/>
          <w:spacing w:val="-8"/>
          <w:sz w:val="24"/>
          <w:szCs w:val="24"/>
        </w:rPr>
        <w:t xml:space="preserve"> </w:t>
      </w:r>
      <w:r w:rsidRPr="006F722C">
        <w:rPr>
          <w:rFonts w:ascii="Arial" w:hAnsi="Arial" w:cs="Arial"/>
          <w:sz w:val="24"/>
          <w:szCs w:val="24"/>
        </w:rPr>
        <w:t>Any</w:t>
      </w:r>
      <w:r w:rsidRPr="006F722C">
        <w:rPr>
          <w:rFonts w:ascii="Arial" w:hAnsi="Arial" w:cs="Arial"/>
          <w:spacing w:val="-10"/>
          <w:sz w:val="24"/>
          <w:szCs w:val="24"/>
        </w:rPr>
        <w:t xml:space="preserve"> </w:t>
      </w:r>
      <w:r w:rsidRPr="006F722C">
        <w:rPr>
          <w:rFonts w:ascii="Arial" w:hAnsi="Arial" w:cs="Arial"/>
          <w:sz w:val="24"/>
          <w:szCs w:val="24"/>
        </w:rPr>
        <w:t>further</w:t>
      </w:r>
      <w:r w:rsidRPr="006F722C">
        <w:rPr>
          <w:rFonts w:ascii="Arial" w:hAnsi="Arial" w:cs="Arial"/>
          <w:spacing w:val="-9"/>
          <w:sz w:val="24"/>
          <w:szCs w:val="24"/>
        </w:rPr>
        <w:t xml:space="preserve"> </w:t>
      </w:r>
      <w:r w:rsidRPr="006F722C">
        <w:rPr>
          <w:rFonts w:ascii="Arial" w:hAnsi="Arial" w:cs="Arial"/>
          <w:sz w:val="24"/>
          <w:szCs w:val="24"/>
        </w:rPr>
        <w:t>submissions</w:t>
      </w:r>
      <w:r w:rsidRPr="006F722C">
        <w:rPr>
          <w:rFonts w:ascii="Arial" w:hAnsi="Arial" w:cs="Arial"/>
          <w:spacing w:val="-10"/>
          <w:sz w:val="24"/>
          <w:szCs w:val="24"/>
        </w:rPr>
        <w:t xml:space="preserve"> </w:t>
      </w:r>
      <w:r w:rsidRPr="006F722C">
        <w:rPr>
          <w:rFonts w:ascii="Arial" w:hAnsi="Arial" w:cs="Arial"/>
          <w:sz w:val="24"/>
          <w:szCs w:val="24"/>
        </w:rPr>
        <w:t>after</w:t>
      </w:r>
      <w:r w:rsidRPr="006F722C">
        <w:rPr>
          <w:rFonts w:ascii="Arial" w:hAnsi="Arial" w:cs="Arial"/>
          <w:spacing w:val="-7"/>
          <w:sz w:val="24"/>
          <w:szCs w:val="24"/>
        </w:rPr>
        <w:t xml:space="preserve"> </w:t>
      </w:r>
      <w:r w:rsidRPr="006F722C">
        <w:rPr>
          <w:rFonts w:ascii="Arial" w:hAnsi="Arial" w:cs="Arial"/>
          <w:sz w:val="24"/>
          <w:szCs w:val="24"/>
        </w:rPr>
        <w:t>the</w:t>
      </w:r>
      <w:r w:rsidRPr="006F722C">
        <w:rPr>
          <w:rFonts w:ascii="Arial" w:hAnsi="Arial" w:cs="Arial"/>
          <w:spacing w:val="-8"/>
          <w:sz w:val="24"/>
          <w:szCs w:val="24"/>
        </w:rPr>
        <w:t xml:space="preserve"> </w:t>
      </w:r>
      <w:r w:rsidRPr="006F722C">
        <w:rPr>
          <w:rFonts w:ascii="Arial" w:hAnsi="Arial" w:cs="Arial"/>
          <w:sz w:val="24"/>
          <w:szCs w:val="24"/>
        </w:rPr>
        <w:t xml:space="preserve">close of the publication period are generally only </w:t>
      </w:r>
      <w:r w:rsidRPr="006F722C" w:rsidR="00C27398">
        <w:rPr>
          <w:rFonts w:ascii="Arial" w:hAnsi="Arial" w:cs="Arial"/>
          <w:sz w:val="24"/>
          <w:szCs w:val="24"/>
        </w:rPr>
        <w:t xml:space="preserve">accepted </w:t>
      </w:r>
      <w:r w:rsidRPr="006F722C">
        <w:rPr>
          <w:rFonts w:ascii="Arial" w:hAnsi="Arial" w:cs="Arial"/>
          <w:sz w:val="24"/>
          <w:szCs w:val="24"/>
        </w:rPr>
        <w:t>at the discretion, or request of the appointed Planning Inspector.</w:t>
      </w:r>
    </w:p>
    <w:p w:rsidRPr="006F722C" w:rsidR="00252A56" w:rsidP="00D851C8" w:rsidRDefault="00F91B68" w14:paraId="74987B9E" w14:textId="611BB8F5">
      <w:pPr>
        <w:pStyle w:val="ListParagraph"/>
        <w:numPr>
          <w:ilvl w:val="0"/>
          <w:numId w:val="1"/>
        </w:numPr>
        <w:tabs>
          <w:tab w:val="left" w:pos="667"/>
        </w:tabs>
        <w:spacing w:before="80"/>
        <w:ind w:right="447" w:hanging="524"/>
        <w:rPr>
          <w:rFonts w:ascii="Arial" w:hAnsi="Arial" w:cs="Arial"/>
          <w:sz w:val="24"/>
          <w:szCs w:val="24"/>
        </w:rPr>
      </w:pPr>
      <w:r w:rsidRPr="00F91B68" w:rsidR="00F91B68">
        <w:rPr>
          <w:rFonts w:ascii="Arial" w:hAnsi="Arial" w:cs="Arial"/>
          <w:sz w:val="24"/>
          <w:szCs w:val="24"/>
        </w:rPr>
        <w:t xml:space="preserve">At </w:t>
      </w:r>
      <w:r w:rsidRPr="00F91B68" w:rsidR="00F91B68">
        <w:rPr>
          <w:rFonts w:ascii="Arial" w:hAnsi="Arial" w:cs="Arial"/>
          <w:sz w:val="24"/>
          <w:szCs w:val="24"/>
        </w:rPr>
        <w:t>examination</w:t>
      </w:r>
      <w:r w:rsidRPr="00F91B68" w:rsidR="00F91B68">
        <w:rPr>
          <w:rFonts w:ascii="Arial" w:hAnsi="Arial" w:cs="Arial"/>
          <w:sz w:val="24"/>
          <w:szCs w:val="24"/>
        </w:rPr>
        <w:t xml:space="preserve"> the Inspector will give the same weight to an issue whether it appears in hundreds of responses or only in one.</w:t>
      </w:r>
      <w:r w:rsidR="00FD3B8C">
        <w:rPr>
          <w:rFonts w:ascii="Arial" w:hAnsi="Arial" w:cs="Arial"/>
          <w:sz w:val="24"/>
          <w:szCs w:val="24"/>
        </w:rPr>
        <w:t xml:space="preserve"> </w:t>
      </w:r>
      <w:r w:rsidR="00382A1A">
        <w:rPr>
          <w:rFonts w:ascii="Arial" w:hAnsi="Arial" w:cs="Arial"/>
          <w:sz w:val="24"/>
          <w:szCs w:val="24"/>
        </w:rPr>
        <w:t>Therefore</w:t>
      </w:r>
      <w:r w:rsidR="00382A1A">
        <w:rPr>
          <w:rFonts w:ascii="Arial" w:hAnsi="Arial" w:cs="Arial"/>
          <w:sz w:val="24"/>
          <w:szCs w:val="24"/>
        </w:rPr>
        <w:t>, w</w:t>
      </w:r>
      <w:r w:rsidRPr="006F722C" w:rsidR="00F07CAB">
        <w:rPr>
          <w:rFonts w:ascii="Arial" w:hAnsi="Arial" w:cs="Arial"/>
          <w:sz w:val="24"/>
          <w:szCs w:val="24"/>
        </w:rPr>
        <w:t xml:space="preserve">here there are groups who share a common view on how they wish to see the Local Plan changed, it would be very helpful for that group to send a single representation which encompasses this view, rather than for </w:t>
      </w:r>
      <w:r w:rsidRPr="006F722C" w:rsidR="00F07CAB">
        <w:rPr>
          <w:rFonts w:ascii="Arial" w:hAnsi="Arial" w:cs="Arial"/>
          <w:sz w:val="24"/>
          <w:szCs w:val="24"/>
        </w:rPr>
        <w:t>a large number of</w:t>
      </w:r>
      <w:r w:rsidRPr="006F722C" w:rsidR="00F07CAB">
        <w:rPr>
          <w:rFonts w:ascii="Arial" w:hAnsi="Arial" w:cs="Arial"/>
          <w:sz w:val="24"/>
          <w:szCs w:val="24"/>
        </w:rPr>
        <w:t xml:space="preserve"> individuals</w:t>
      </w:r>
      <w:r w:rsidRPr="006F722C" w:rsidR="00F07CAB">
        <w:rPr>
          <w:rFonts w:ascii="Arial" w:hAnsi="Arial" w:cs="Arial"/>
          <w:spacing w:val="16"/>
          <w:sz w:val="24"/>
          <w:szCs w:val="24"/>
        </w:rPr>
        <w:t xml:space="preserve"> </w:t>
      </w:r>
      <w:r w:rsidRPr="006F722C" w:rsidR="00F07CAB">
        <w:rPr>
          <w:rFonts w:ascii="Arial" w:hAnsi="Arial" w:cs="Arial"/>
          <w:sz w:val="24"/>
          <w:szCs w:val="24"/>
        </w:rPr>
        <w:t>to</w:t>
      </w:r>
      <w:r w:rsidRPr="006F722C" w:rsidR="00F07CAB">
        <w:rPr>
          <w:rFonts w:ascii="Arial" w:hAnsi="Arial" w:cs="Arial"/>
          <w:spacing w:val="11"/>
          <w:sz w:val="24"/>
          <w:szCs w:val="24"/>
        </w:rPr>
        <w:t xml:space="preserve"> </w:t>
      </w:r>
      <w:r w:rsidRPr="006F722C" w:rsidR="00F07CAB">
        <w:rPr>
          <w:rFonts w:ascii="Arial" w:hAnsi="Arial" w:cs="Arial"/>
          <w:sz w:val="24"/>
          <w:szCs w:val="24"/>
        </w:rPr>
        <w:t>send</w:t>
      </w:r>
      <w:r w:rsidRPr="006F722C" w:rsidR="00F07CAB">
        <w:rPr>
          <w:rFonts w:ascii="Arial" w:hAnsi="Arial" w:cs="Arial"/>
          <w:spacing w:val="16"/>
          <w:sz w:val="24"/>
          <w:szCs w:val="24"/>
        </w:rPr>
        <w:t xml:space="preserve"> </w:t>
      </w:r>
      <w:r w:rsidRPr="006F722C" w:rsidR="00F07CAB">
        <w:rPr>
          <w:rFonts w:ascii="Arial" w:hAnsi="Arial" w:cs="Arial"/>
          <w:sz w:val="24"/>
          <w:szCs w:val="24"/>
        </w:rPr>
        <w:t>in</w:t>
      </w:r>
      <w:r w:rsidRPr="006F722C" w:rsidR="00F07CAB">
        <w:rPr>
          <w:rFonts w:ascii="Arial" w:hAnsi="Arial" w:cs="Arial"/>
          <w:spacing w:val="15"/>
          <w:sz w:val="24"/>
          <w:szCs w:val="24"/>
        </w:rPr>
        <w:t xml:space="preserve"> </w:t>
      </w:r>
      <w:r w:rsidRPr="006F722C" w:rsidR="00F07CAB">
        <w:rPr>
          <w:rFonts w:ascii="Arial" w:hAnsi="Arial" w:cs="Arial"/>
          <w:sz w:val="24"/>
          <w:szCs w:val="24"/>
        </w:rPr>
        <w:t>separate</w:t>
      </w:r>
      <w:r w:rsidRPr="006F722C" w:rsidR="00F07CAB">
        <w:rPr>
          <w:rFonts w:ascii="Arial" w:hAnsi="Arial" w:cs="Arial"/>
          <w:spacing w:val="15"/>
          <w:sz w:val="24"/>
          <w:szCs w:val="24"/>
        </w:rPr>
        <w:t xml:space="preserve"> </w:t>
      </w:r>
      <w:r w:rsidRPr="006F722C" w:rsidR="00F07CAB">
        <w:rPr>
          <w:rFonts w:ascii="Arial" w:hAnsi="Arial" w:cs="Arial"/>
          <w:sz w:val="24"/>
          <w:szCs w:val="24"/>
        </w:rPr>
        <w:t>representations</w:t>
      </w:r>
      <w:r w:rsidRPr="006F722C" w:rsidR="00F07CAB">
        <w:rPr>
          <w:rFonts w:ascii="Arial" w:hAnsi="Arial" w:cs="Arial"/>
          <w:spacing w:val="14"/>
          <w:sz w:val="24"/>
          <w:szCs w:val="24"/>
        </w:rPr>
        <w:t xml:space="preserve"> </w:t>
      </w:r>
      <w:r w:rsidRPr="006F722C" w:rsidR="00F07CAB">
        <w:rPr>
          <w:rFonts w:ascii="Arial" w:hAnsi="Arial" w:cs="Arial"/>
          <w:sz w:val="24"/>
          <w:szCs w:val="24"/>
        </w:rPr>
        <w:t>which</w:t>
      </w:r>
      <w:r w:rsidRPr="006F722C" w:rsidR="00F07CAB">
        <w:rPr>
          <w:rFonts w:ascii="Arial" w:hAnsi="Arial" w:cs="Arial"/>
          <w:spacing w:val="15"/>
          <w:sz w:val="24"/>
          <w:szCs w:val="24"/>
        </w:rPr>
        <w:t xml:space="preserve"> </w:t>
      </w:r>
      <w:r w:rsidRPr="006F722C" w:rsidR="00F07CAB">
        <w:rPr>
          <w:rFonts w:ascii="Arial" w:hAnsi="Arial" w:cs="Arial"/>
          <w:sz w:val="24"/>
          <w:szCs w:val="24"/>
        </w:rPr>
        <w:t>repeat</w:t>
      </w:r>
      <w:r w:rsidRPr="006F722C" w:rsidR="00F07CAB">
        <w:rPr>
          <w:rFonts w:ascii="Arial" w:hAnsi="Arial" w:cs="Arial"/>
          <w:spacing w:val="14"/>
          <w:sz w:val="24"/>
          <w:szCs w:val="24"/>
        </w:rPr>
        <w:t xml:space="preserve"> </w:t>
      </w:r>
      <w:r w:rsidRPr="006F722C" w:rsidR="00F07CAB">
        <w:rPr>
          <w:rFonts w:ascii="Arial" w:hAnsi="Arial" w:cs="Arial"/>
          <w:sz w:val="24"/>
          <w:szCs w:val="24"/>
        </w:rPr>
        <w:t>the</w:t>
      </w:r>
      <w:r w:rsidRPr="006F722C" w:rsidR="00F07CAB">
        <w:rPr>
          <w:rFonts w:ascii="Arial" w:hAnsi="Arial" w:cs="Arial"/>
          <w:spacing w:val="15"/>
          <w:sz w:val="24"/>
          <w:szCs w:val="24"/>
        </w:rPr>
        <w:t xml:space="preserve"> </w:t>
      </w:r>
      <w:r w:rsidRPr="006F722C" w:rsidR="00F07CAB">
        <w:rPr>
          <w:rFonts w:ascii="Arial" w:hAnsi="Arial" w:cs="Arial"/>
          <w:sz w:val="24"/>
          <w:szCs w:val="24"/>
        </w:rPr>
        <w:t>same</w:t>
      </w:r>
      <w:r w:rsidRPr="006F722C" w:rsidR="00F07CAB">
        <w:rPr>
          <w:rFonts w:ascii="Arial" w:hAnsi="Arial" w:cs="Arial"/>
          <w:spacing w:val="13"/>
          <w:sz w:val="24"/>
          <w:szCs w:val="24"/>
        </w:rPr>
        <w:t xml:space="preserve"> </w:t>
      </w:r>
      <w:r w:rsidRPr="006F722C" w:rsidR="00F07CAB">
        <w:rPr>
          <w:rFonts w:ascii="Arial" w:hAnsi="Arial" w:cs="Arial"/>
          <w:sz w:val="24"/>
          <w:szCs w:val="24"/>
        </w:rPr>
        <w:t>points.</w:t>
      </w:r>
      <w:r w:rsidRPr="006F722C" w:rsidR="00F07CAB">
        <w:rPr>
          <w:rFonts w:ascii="Arial" w:hAnsi="Arial" w:cs="Arial"/>
          <w:spacing w:val="15"/>
          <w:sz w:val="24"/>
          <w:szCs w:val="24"/>
        </w:rPr>
        <w:t xml:space="preserve"> </w:t>
      </w:r>
      <w:r w:rsidR="00205571">
        <w:rPr>
          <w:rFonts w:ascii="Arial" w:hAnsi="Arial" w:cs="Arial"/>
          <w:spacing w:val="15"/>
          <w:sz w:val="24"/>
          <w:szCs w:val="24"/>
        </w:rPr>
        <w:t>This is because the planning inspector will give the same w</w:t>
      </w:r>
      <w:r w:rsidR="00D763F7">
        <w:rPr>
          <w:rFonts w:ascii="Arial" w:hAnsi="Arial" w:cs="Arial"/>
          <w:spacing w:val="15"/>
          <w:sz w:val="24"/>
          <w:szCs w:val="24"/>
        </w:rPr>
        <w:t xml:space="preserve">eight to comments </w:t>
      </w:r>
      <w:r w:rsidRPr="006F722C" w:rsidR="00F07CAB">
        <w:rPr>
          <w:rFonts w:ascii="Arial" w:hAnsi="Arial" w:cs="Arial"/>
          <w:sz w:val="24"/>
          <w:szCs w:val="24"/>
        </w:rPr>
        <w:t>In</w:t>
      </w:r>
      <w:r w:rsidRPr="006F722C" w:rsidR="0076039E">
        <w:rPr>
          <w:rFonts w:ascii="Arial" w:hAnsi="Arial" w:cs="Arial"/>
          <w:sz w:val="24"/>
          <w:szCs w:val="24"/>
        </w:rPr>
        <w:t xml:space="preserve"> </w:t>
      </w:r>
      <w:r w:rsidRPr="006F722C" w:rsidR="00F07CAB">
        <w:rPr>
          <w:rFonts w:ascii="Arial" w:hAnsi="Arial" w:cs="Arial"/>
          <w:sz w:val="24"/>
          <w:szCs w:val="24"/>
        </w:rPr>
        <w:t xml:space="preserve">such cases the group should </w:t>
      </w:r>
      <w:r w:rsidRPr="006F722C" w:rsidR="00F07CAB">
        <w:rPr>
          <w:rFonts w:ascii="Arial" w:hAnsi="Arial" w:cs="Arial"/>
          <w:sz w:val="24"/>
          <w:szCs w:val="24"/>
        </w:rPr>
        <w:t xml:space="preserve">indicate</w:t>
      </w:r>
      <w:r w:rsidRPr="006F722C" w:rsidR="00F07CAB">
        <w:rPr>
          <w:rFonts w:ascii="Arial" w:hAnsi="Arial" w:cs="Arial"/>
          <w:sz w:val="24"/>
          <w:szCs w:val="24"/>
        </w:rPr>
        <w:t xml:space="preserve"> how many people it is representing and how the representation has been </w:t>
      </w:r>
      <w:r w:rsidRPr="006F722C" w:rsidR="00F07CAB">
        <w:rPr>
          <w:rFonts w:ascii="Arial" w:hAnsi="Arial" w:cs="Arial"/>
          <w:sz w:val="24"/>
          <w:szCs w:val="24"/>
        </w:rPr>
        <w:t>authorised</w:t>
      </w:r>
      <w:r w:rsidRPr="006F722C" w:rsidR="00F07CAB">
        <w:rPr>
          <w:rFonts w:ascii="Arial" w:hAnsi="Arial" w:cs="Arial"/>
          <w:sz w:val="24"/>
          <w:szCs w:val="24"/>
        </w:rPr>
        <w:t>.</w:t>
      </w:r>
    </w:p>
    <w:p w:rsidRPr="0076039E" w:rsidR="00252A56" w:rsidRDefault="00F07CAB" w14:paraId="18CB44A0" w14:textId="77777777">
      <w:pPr>
        <w:pStyle w:val="ListParagraph"/>
        <w:numPr>
          <w:ilvl w:val="0"/>
          <w:numId w:val="1"/>
        </w:numPr>
        <w:tabs>
          <w:tab w:val="left" w:pos="667"/>
        </w:tabs>
        <w:rPr>
          <w:rFonts w:ascii="Arial" w:hAnsi="Arial" w:cs="Arial"/>
          <w:sz w:val="24"/>
          <w:szCs w:val="24"/>
        </w:rPr>
      </w:pPr>
      <w:r w:rsidRPr="0076039E">
        <w:rPr>
          <w:rFonts w:ascii="Arial" w:hAnsi="Arial" w:cs="Arial"/>
          <w:sz w:val="24"/>
          <w:szCs w:val="24"/>
        </w:rPr>
        <w:t xml:space="preserve">You should </w:t>
      </w:r>
      <w:proofErr w:type="gramStart"/>
      <w:r w:rsidRPr="0076039E">
        <w:rPr>
          <w:rFonts w:ascii="Arial" w:hAnsi="Arial" w:cs="Arial"/>
          <w:sz w:val="24"/>
          <w:szCs w:val="24"/>
        </w:rPr>
        <w:t>give careful consideration to</w:t>
      </w:r>
      <w:proofErr w:type="gramEnd"/>
      <w:r w:rsidRPr="0076039E">
        <w:rPr>
          <w:rFonts w:ascii="Arial" w:hAnsi="Arial" w:cs="Arial"/>
          <w:sz w:val="24"/>
          <w:szCs w:val="24"/>
        </w:rPr>
        <w:t xml:space="preserve"> how you wish your representation to</w:t>
      </w:r>
      <w:r w:rsidRPr="0076039E">
        <w:rPr>
          <w:rFonts w:ascii="Arial" w:hAnsi="Arial" w:cs="Arial"/>
          <w:spacing w:val="-26"/>
          <w:sz w:val="24"/>
          <w:szCs w:val="24"/>
        </w:rPr>
        <w:t xml:space="preserve"> </w:t>
      </w:r>
      <w:r w:rsidRPr="0076039E">
        <w:rPr>
          <w:rFonts w:ascii="Arial" w:hAnsi="Arial" w:cs="Arial"/>
          <w:sz w:val="24"/>
          <w:szCs w:val="24"/>
        </w:rPr>
        <w:t xml:space="preserve">be dealt with at the Examination: whether you are content to rely on your written representation, or whether you wish to take part in the oral Examination, known as hearing sessions. Only </w:t>
      </w:r>
      <w:proofErr w:type="gramStart"/>
      <w:r w:rsidRPr="0076039E">
        <w:rPr>
          <w:rFonts w:ascii="Arial" w:hAnsi="Arial" w:cs="Arial"/>
          <w:sz w:val="24"/>
          <w:szCs w:val="24"/>
        </w:rPr>
        <w:t>representors</w:t>
      </w:r>
      <w:proofErr w:type="gramEnd"/>
      <w:r w:rsidRPr="0076039E">
        <w:rPr>
          <w:rFonts w:ascii="Arial" w:hAnsi="Arial" w:cs="Arial"/>
          <w:sz w:val="24"/>
          <w:szCs w:val="24"/>
        </w:rPr>
        <w:t xml:space="preserve"> who are seeking a change to the Plan have a right to be heard at the hearing sessions, if they request. In considering this, please note that written and oral representations carry the same weight and will be given equal consideration in the examination process. When you respond via the on-line consultation portal or by completing the representation form you will be asked how you wish your representation (s) to be</w:t>
      </w:r>
      <w:r w:rsidRPr="0076039E">
        <w:rPr>
          <w:rFonts w:ascii="Arial" w:hAnsi="Arial" w:cs="Arial"/>
          <w:spacing w:val="-7"/>
          <w:sz w:val="24"/>
          <w:szCs w:val="24"/>
        </w:rPr>
        <w:t xml:space="preserve"> </w:t>
      </w:r>
      <w:r w:rsidRPr="0076039E">
        <w:rPr>
          <w:rFonts w:ascii="Arial" w:hAnsi="Arial" w:cs="Arial"/>
          <w:sz w:val="24"/>
          <w:szCs w:val="24"/>
        </w:rPr>
        <w:t>considered.</w:t>
      </w:r>
    </w:p>
    <w:p w:rsidRPr="0076039E" w:rsidR="00252A56" w:rsidRDefault="00F07CAB" w14:paraId="49147B13" w14:textId="77777777">
      <w:pPr>
        <w:pStyle w:val="Heading1"/>
        <w:spacing w:before="242"/>
        <w:rPr>
          <w:rFonts w:ascii="Arial" w:hAnsi="Arial" w:cs="Arial"/>
        </w:rPr>
      </w:pPr>
      <w:r w:rsidRPr="0076039E">
        <w:rPr>
          <w:rFonts w:ascii="Arial" w:hAnsi="Arial" w:cs="Arial"/>
        </w:rPr>
        <w:t>How do I respond and to whom?</w:t>
      </w:r>
    </w:p>
    <w:p w:rsidRPr="0076039E" w:rsidR="00252A56" w:rsidRDefault="00F07CAB" w14:paraId="31C276A6" w14:textId="4A8EBD87">
      <w:pPr>
        <w:pStyle w:val="ListParagraph"/>
        <w:numPr>
          <w:ilvl w:val="0"/>
          <w:numId w:val="1"/>
        </w:numPr>
        <w:tabs>
          <w:tab w:val="left" w:pos="667"/>
        </w:tabs>
        <w:ind w:right="654"/>
        <w:rPr>
          <w:rFonts w:ascii="Arial" w:hAnsi="Arial" w:cs="Arial"/>
          <w:sz w:val="24"/>
          <w:szCs w:val="24"/>
        </w:rPr>
      </w:pPr>
      <w:r w:rsidRPr="0076039E">
        <w:rPr>
          <w:rFonts w:ascii="Arial" w:hAnsi="Arial" w:cs="Arial"/>
          <w:sz w:val="24"/>
          <w:szCs w:val="24"/>
        </w:rPr>
        <w:t xml:space="preserve">As set out previously, the Council’s preference is for representations to be made using the </w:t>
      </w:r>
      <w:hyperlink w:history="1" r:id="rId22">
        <w:r w:rsidRPr="0076039E" w:rsidR="00252A56">
          <w:rPr>
            <w:rStyle w:val="Hyperlink"/>
            <w:rFonts w:ascii="Arial" w:hAnsi="Arial" w:cs="Arial"/>
            <w:sz w:val="24"/>
            <w:szCs w:val="24"/>
          </w:rPr>
          <w:t>online portal</w:t>
        </w:r>
      </w:hyperlink>
      <w:r w:rsidRPr="0076039E">
        <w:rPr>
          <w:rFonts w:ascii="Arial" w:hAnsi="Arial" w:cs="Arial"/>
          <w:sz w:val="24"/>
          <w:szCs w:val="24"/>
        </w:rPr>
        <w:t xml:space="preserve"> or using the representation form, typed and ideally submitted electronically. This can be done by emailing the form to</w:t>
      </w:r>
      <w:r w:rsidRPr="0076039E" w:rsidR="00C27398">
        <w:rPr>
          <w:rFonts w:ascii="Arial" w:hAnsi="Arial" w:cs="Arial"/>
          <w:sz w:val="24"/>
          <w:szCs w:val="24"/>
        </w:rPr>
        <w:t xml:space="preserve"> </w:t>
      </w:r>
      <w:hyperlink w:history="1" r:id="rId23">
        <w:r w:rsidRPr="0076039E" w:rsidR="00D87A50">
          <w:rPr>
            <w:rStyle w:val="Hyperlink"/>
            <w:rFonts w:ascii="Arial" w:hAnsi="Arial" w:cs="Arial"/>
            <w:sz w:val="24"/>
            <w:szCs w:val="24"/>
          </w:rPr>
          <w:t>localplan@epsom-ewell.gov.uk</w:t>
        </w:r>
      </w:hyperlink>
      <w:r w:rsidRPr="0076039E" w:rsidR="00D87A50">
        <w:rPr>
          <w:rFonts w:ascii="Arial" w:hAnsi="Arial" w:cs="Arial"/>
          <w:sz w:val="24"/>
          <w:szCs w:val="24"/>
        </w:rPr>
        <w:t xml:space="preserve">. </w:t>
      </w:r>
      <w:r w:rsidRPr="0076039E">
        <w:rPr>
          <w:rFonts w:ascii="Arial" w:hAnsi="Arial" w:cs="Arial"/>
          <w:sz w:val="24"/>
          <w:szCs w:val="24"/>
        </w:rPr>
        <w:t>If handwritten comments are made, please ensure that these are legible. Anonymous comments will not be</w:t>
      </w:r>
      <w:r w:rsidRPr="0076039E">
        <w:rPr>
          <w:rFonts w:ascii="Arial" w:hAnsi="Arial" w:cs="Arial"/>
          <w:spacing w:val="-18"/>
          <w:sz w:val="24"/>
          <w:szCs w:val="24"/>
        </w:rPr>
        <w:t xml:space="preserve"> </w:t>
      </w:r>
      <w:r w:rsidRPr="0076039E">
        <w:rPr>
          <w:rFonts w:ascii="Arial" w:hAnsi="Arial" w:cs="Arial"/>
          <w:sz w:val="24"/>
          <w:szCs w:val="24"/>
        </w:rPr>
        <w:t>accepted.</w:t>
      </w:r>
      <w:r w:rsidR="007404CE">
        <w:rPr>
          <w:rFonts w:ascii="Arial" w:hAnsi="Arial" w:cs="Arial"/>
          <w:sz w:val="24"/>
          <w:szCs w:val="24"/>
        </w:rPr>
        <w:t xml:space="preserve"> </w:t>
      </w:r>
      <w:r w:rsidR="00AA3A04">
        <w:rPr>
          <w:rFonts w:ascii="Arial" w:hAnsi="Arial" w:cs="Arial"/>
          <w:sz w:val="24"/>
          <w:szCs w:val="24"/>
        </w:rPr>
        <w:t xml:space="preserve">Further guidance on how to complete </w:t>
      </w:r>
      <w:r w:rsidR="006F5CB6">
        <w:rPr>
          <w:rFonts w:ascii="Arial" w:hAnsi="Arial" w:cs="Arial"/>
          <w:sz w:val="24"/>
          <w:szCs w:val="24"/>
        </w:rPr>
        <w:t>representations via the online po</w:t>
      </w:r>
      <w:r w:rsidR="00651C7E">
        <w:rPr>
          <w:rFonts w:ascii="Arial" w:hAnsi="Arial" w:cs="Arial"/>
          <w:sz w:val="24"/>
          <w:szCs w:val="24"/>
        </w:rPr>
        <w:t xml:space="preserve">rtal </w:t>
      </w:r>
      <w:r w:rsidR="00AE4249">
        <w:rPr>
          <w:rFonts w:ascii="Arial" w:hAnsi="Arial" w:cs="Arial"/>
          <w:sz w:val="24"/>
          <w:szCs w:val="24"/>
        </w:rPr>
        <w:t xml:space="preserve">and using the representation form </w:t>
      </w:r>
      <w:r w:rsidR="000612B2">
        <w:rPr>
          <w:rFonts w:ascii="Arial" w:hAnsi="Arial" w:cs="Arial"/>
          <w:sz w:val="24"/>
          <w:szCs w:val="24"/>
        </w:rPr>
        <w:t xml:space="preserve">are provided in </w:t>
      </w:r>
      <w:r w:rsidR="00B272A6">
        <w:rPr>
          <w:rFonts w:ascii="Arial" w:hAnsi="Arial" w:cs="Arial"/>
          <w:sz w:val="24"/>
          <w:szCs w:val="24"/>
        </w:rPr>
        <w:t>Appendix 1.</w:t>
      </w:r>
      <w:r w:rsidR="00AA3A04">
        <w:rPr>
          <w:rFonts w:ascii="Arial" w:hAnsi="Arial" w:cs="Arial"/>
          <w:sz w:val="24"/>
          <w:szCs w:val="24"/>
        </w:rPr>
        <w:t xml:space="preserve"> </w:t>
      </w:r>
    </w:p>
    <w:p w:rsidRPr="0076039E" w:rsidR="00252A56" w:rsidRDefault="00F07CAB" w14:paraId="0C4E839E" w14:textId="0E0369B8">
      <w:pPr>
        <w:pStyle w:val="ListParagraph"/>
        <w:numPr>
          <w:ilvl w:val="0"/>
          <w:numId w:val="1"/>
        </w:numPr>
        <w:tabs>
          <w:tab w:val="left" w:pos="667"/>
        </w:tabs>
        <w:spacing w:before="238"/>
        <w:ind w:right="655"/>
        <w:rPr>
          <w:rFonts w:ascii="Arial" w:hAnsi="Arial" w:cs="Arial"/>
          <w:sz w:val="24"/>
          <w:szCs w:val="24"/>
        </w:rPr>
      </w:pPr>
      <w:r w:rsidRPr="0076039E">
        <w:rPr>
          <w:rFonts w:ascii="Arial" w:hAnsi="Arial" w:cs="Arial"/>
          <w:sz w:val="24"/>
          <w:szCs w:val="24"/>
        </w:rPr>
        <w:t xml:space="preserve">If you wish to submit documentation in support of your representation, </w:t>
      </w:r>
      <w:r w:rsidRPr="0076039E" w:rsidR="00D87A50">
        <w:rPr>
          <w:rFonts w:ascii="Arial" w:hAnsi="Arial" w:cs="Arial"/>
          <w:sz w:val="24"/>
          <w:szCs w:val="24"/>
        </w:rPr>
        <w:t>these can be uploaded to our consultation portal</w:t>
      </w:r>
      <w:r w:rsidR="0076039E">
        <w:rPr>
          <w:rFonts w:ascii="Arial" w:hAnsi="Arial" w:cs="Arial"/>
          <w:sz w:val="24"/>
          <w:szCs w:val="24"/>
        </w:rPr>
        <w:t xml:space="preserve"> or if you are responding by email </w:t>
      </w:r>
      <w:r w:rsidRPr="0076039E" w:rsidR="00D87A50">
        <w:rPr>
          <w:rFonts w:ascii="Arial" w:hAnsi="Arial" w:cs="Arial"/>
          <w:sz w:val="24"/>
          <w:szCs w:val="24"/>
        </w:rPr>
        <w:t xml:space="preserve">to the email address </w:t>
      </w:r>
      <w:r w:rsidRPr="0076039E">
        <w:rPr>
          <w:rFonts w:ascii="Arial" w:hAnsi="Arial" w:cs="Arial"/>
          <w:sz w:val="24"/>
          <w:szCs w:val="24"/>
        </w:rPr>
        <w:t>above.</w:t>
      </w:r>
    </w:p>
    <w:p w:rsidRPr="0076039E" w:rsidR="00252A56" w:rsidRDefault="00F07CAB" w14:paraId="3B1BF88D" w14:textId="60056263">
      <w:pPr>
        <w:pStyle w:val="ListParagraph"/>
        <w:numPr>
          <w:ilvl w:val="0"/>
          <w:numId w:val="1"/>
        </w:numPr>
        <w:tabs>
          <w:tab w:val="left" w:pos="667"/>
        </w:tabs>
        <w:rPr>
          <w:rFonts w:ascii="Arial" w:hAnsi="Arial" w:cs="Arial"/>
          <w:sz w:val="24"/>
          <w:szCs w:val="24"/>
        </w:rPr>
      </w:pPr>
      <w:r w:rsidRPr="0076039E">
        <w:rPr>
          <w:rFonts w:ascii="Arial" w:hAnsi="Arial" w:cs="Arial"/>
          <w:sz w:val="24"/>
          <w:szCs w:val="24"/>
        </w:rPr>
        <w:t>If you are delivering representations by hand or posting, please mark as ‘Pr</w:t>
      </w:r>
      <w:r w:rsidRPr="0076039E" w:rsidR="00C27398">
        <w:rPr>
          <w:rFonts w:ascii="Arial" w:hAnsi="Arial" w:cs="Arial"/>
          <w:sz w:val="24"/>
          <w:szCs w:val="24"/>
        </w:rPr>
        <w:t xml:space="preserve">oposed </w:t>
      </w:r>
      <w:r w:rsidRPr="0076039E">
        <w:rPr>
          <w:rFonts w:ascii="Arial" w:hAnsi="Arial" w:cs="Arial"/>
          <w:sz w:val="24"/>
          <w:szCs w:val="24"/>
        </w:rPr>
        <w:t>Submission Local Plan</w:t>
      </w:r>
      <w:r w:rsidRPr="0076039E" w:rsidR="00C27398">
        <w:rPr>
          <w:rFonts w:ascii="Arial" w:hAnsi="Arial" w:cs="Arial"/>
          <w:sz w:val="24"/>
          <w:szCs w:val="24"/>
        </w:rPr>
        <w:t xml:space="preserve"> Consultation</w:t>
      </w:r>
      <w:r w:rsidRPr="0076039E">
        <w:rPr>
          <w:rFonts w:ascii="Arial" w:hAnsi="Arial" w:cs="Arial"/>
          <w:sz w:val="24"/>
          <w:szCs w:val="24"/>
        </w:rPr>
        <w:t>” and return</w:t>
      </w:r>
      <w:r w:rsidRPr="0076039E">
        <w:rPr>
          <w:rFonts w:ascii="Arial" w:hAnsi="Arial" w:cs="Arial"/>
          <w:spacing w:val="-1"/>
          <w:sz w:val="24"/>
          <w:szCs w:val="24"/>
        </w:rPr>
        <w:t xml:space="preserve"> </w:t>
      </w:r>
      <w:r w:rsidRPr="0076039E">
        <w:rPr>
          <w:rFonts w:ascii="Arial" w:hAnsi="Arial" w:cs="Arial"/>
          <w:sz w:val="24"/>
          <w:szCs w:val="24"/>
        </w:rPr>
        <w:t>to:</w:t>
      </w:r>
    </w:p>
    <w:p w:rsidRPr="0076039E" w:rsidR="00252A56" w:rsidRDefault="00252A56" w14:paraId="3B1AFCE2" w14:textId="77777777">
      <w:pPr>
        <w:pStyle w:val="BodyText"/>
        <w:spacing w:before="0"/>
        <w:ind w:left="0" w:firstLine="0"/>
        <w:jc w:val="left"/>
        <w:rPr>
          <w:rFonts w:ascii="Arial" w:hAnsi="Arial" w:cs="Arial"/>
        </w:rPr>
      </w:pPr>
    </w:p>
    <w:p w:rsidRPr="0076039E" w:rsidR="00D87A50" w:rsidP="00D87A50" w:rsidRDefault="00F07CAB" w14:paraId="4BC173FD" w14:textId="77777777">
      <w:pPr>
        <w:pStyle w:val="BodyText"/>
        <w:spacing w:before="194"/>
        <w:ind w:left="663" w:right="4735" w:firstLine="0"/>
        <w:contextualSpacing/>
        <w:jc w:val="left"/>
        <w:rPr>
          <w:rFonts w:ascii="Arial" w:hAnsi="Arial" w:cs="Arial"/>
        </w:rPr>
      </w:pPr>
      <w:r w:rsidRPr="0076039E">
        <w:rPr>
          <w:rFonts w:ascii="Arial" w:hAnsi="Arial" w:cs="Arial"/>
        </w:rPr>
        <w:t>Planning Policy Team</w:t>
      </w:r>
    </w:p>
    <w:p w:rsidRPr="0076039E" w:rsidR="00D87A50" w:rsidP="00D87A50" w:rsidRDefault="00D87A50" w14:paraId="510F53B5" w14:textId="77777777">
      <w:pPr>
        <w:pStyle w:val="BodyText"/>
        <w:spacing w:before="194"/>
        <w:ind w:left="663" w:right="4735" w:firstLine="0"/>
        <w:contextualSpacing/>
        <w:jc w:val="left"/>
        <w:rPr>
          <w:rFonts w:ascii="Arial" w:hAnsi="Arial" w:cs="Arial"/>
        </w:rPr>
      </w:pPr>
      <w:r w:rsidRPr="0076039E">
        <w:rPr>
          <w:rFonts w:ascii="Arial" w:hAnsi="Arial" w:cs="Arial"/>
        </w:rPr>
        <w:t>Epsom and Ewell Borough Council Town Hall</w:t>
      </w:r>
    </w:p>
    <w:p w:rsidRPr="0076039E" w:rsidR="00D87A50" w:rsidP="00D87A50" w:rsidRDefault="00D87A50" w14:paraId="457AE58F" w14:textId="77777777">
      <w:pPr>
        <w:pStyle w:val="BodyText"/>
        <w:spacing w:before="194"/>
        <w:ind w:left="663" w:right="4735" w:firstLine="0"/>
        <w:contextualSpacing/>
        <w:jc w:val="left"/>
        <w:rPr>
          <w:rFonts w:ascii="Arial" w:hAnsi="Arial" w:cs="Arial"/>
        </w:rPr>
      </w:pPr>
      <w:r w:rsidRPr="0076039E">
        <w:rPr>
          <w:rFonts w:ascii="Arial" w:hAnsi="Arial" w:cs="Arial"/>
        </w:rPr>
        <w:t xml:space="preserve">The Parade </w:t>
      </w:r>
    </w:p>
    <w:p w:rsidRPr="0076039E" w:rsidR="00D87A50" w:rsidP="00D87A50" w:rsidRDefault="00D87A50" w14:paraId="2CC02E7A" w14:textId="488F88AB">
      <w:pPr>
        <w:pStyle w:val="BodyText"/>
        <w:spacing w:before="194"/>
        <w:ind w:left="663" w:right="4735" w:firstLine="0"/>
        <w:contextualSpacing/>
        <w:jc w:val="left"/>
        <w:rPr>
          <w:rFonts w:ascii="Arial" w:hAnsi="Arial" w:cs="Arial"/>
        </w:rPr>
      </w:pPr>
      <w:r w:rsidRPr="0076039E">
        <w:rPr>
          <w:rFonts w:ascii="Arial" w:hAnsi="Arial" w:cs="Arial"/>
        </w:rPr>
        <w:t>Epsom</w:t>
      </w:r>
    </w:p>
    <w:p w:rsidRPr="0076039E" w:rsidR="00D87A50" w:rsidP="00D87A50" w:rsidRDefault="00D87A50" w14:paraId="0C12DBD9" w14:textId="7CF173E5">
      <w:pPr>
        <w:pStyle w:val="BodyText"/>
        <w:spacing w:before="194"/>
        <w:ind w:left="663" w:right="4735" w:firstLine="0"/>
        <w:contextualSpacing/>
        <w:jc w:val="left"/>
        <w:rPr>
          <w:rFonts w:ascii="Arial" w:hAnsi="Arial" w:cs="Arial"/>
        </w:rPr>
      </w:pPr>
      <w:r w:rsidRPr="0076039E">
        <w:rPr>
          <w:rFonts w:ascii="Arial" w:hAnsi="Arial" w:cs="Arial"/>
        </w:rPr>
        <w:t>Surrey</w:t>
      </w:r>
    </w:p>
    <w:p w:rsidRPr="0076039E" w:rsidR="00D87A50" w:rsidP="00D87A50" w:rsidRDefault="00D87A50" w14:paraId="281A9FE5" w14:textId="287BEA69">
      <w:pPr>
        <w:pStyle w:val="BodyText"/>
        <w:spacing w:before="194"/>
        <w:ind w:left="663" w:right="4735" w:firstLine="0"/>
        <w:contextualSpacing/>
        <w:jc w:val="left"/>
        <w:rPr>
          <w:rFonts w:ascii="Arial" w:hAnsi="Arial" w:cs="Arial"/>
        </w:rPr>
      </w:pPr>
      <w:r w:rsidRPr="0076039E">
        <w:rPr>
          <w:rFonts w:ascii="Arial" w:hAnsi="Arial" w:cs="Arial"/>
        </w:rPr>
        <w:t>KT18 5BY</w:t>
      </w:r>
    </w:p>
    <w:p w:rsidRPr="0076039E" w:rsidR="00252A56" w:rsidP="00D87A50" w:rsidRDefault="00F07CAB" w14:paraId="0621498B" w14:textId="77777777">
      <w:pPr>
        <w:pStyle w:val="Heading1"/>
        <w:spacing w:before="240"/>
        <w:ind w:left="663"/>
        <w:contextualSpacing/>
        <w:rPr>
          <w:rFonts w:ascii="Arial" w:hAnsi="Arial" w:cs="Arial"/>
        </w:rPr>
      </w:pPr>
      <w:r w:rsidRPr="0076039E">
        <w:rPr>
          <w:rFonts w:ascii="Arial" w:hAnsi="Arial" w:cs="Arial"/>
        </w:rPr>
        <w:t>What happens to your representations?</w:t>
      </w:r>
    </w:p>
    <w:p w:rsidRPr="0076039E" w:rsidR="00252A56" w:rsidRDefault="00F07CAB" w14:paraId="460EFE83" w14:textId="77777777">
      <w:pPr>
        <w:pStyle w:val="ListParagraph"/>
        <w:numPr>
          <w:ilvl w:val="0"/>
          <w:numId w:val="1"/>
        </w:numPr>
        <w:tabs>
          <w:tab w:val="left" w:pos="667"/>
        </w:tabs>
        <w:rPr>
          <w:rFonts w:ascii="Arial" w:hAnsi="Arial" w:cs="Arial"/>
          <w:sz w:val="24"/>
          <w:szCs w:val="24"/>
        </w:rPr>
      </w:pPr>
      <w:r w:rsidRPr="0076039E">
        <w:rPr>
          <w:rFonts w:ascii="Arial" w:hAnsi="Arial" w:cs="Arial"/>
          <w:sz w:val="24"/>
          <w:szCs w:val="24"/>
        </w:rPr>
        <w:t>Following</w:t>
      </w:r>
      <w:r w:rsidRPr="0076039E">
        <w:rPr>
          <w:rFonts w:ascii="Arial" w:hAnsi="Arial" w:cs="Arial"/>
          <w:spacing w:val="-15"/>
          <w:sz w:val="24"/>
          <w:szCs w:val="24"/>
        </w:rPr>
        <w:t xml:space="preserve"> </w:t>
      </w:r>
      <w:r w:rsidRPr="0076039E">
        <w:rPr>
          <w:rFonts w:ascii="Arial" w:hAnsi="Arial" w:cs="Arial"/>
          <w:sz w:val="24"/>
          <w:szCs w:val="24"/>
        </w:rPr>
        <w:t>the</w:t>
      </w:r>
      <w:r w:rsidRPr="0076039E">
        <w:rPr>
          <w:rFonts w:ascii="Arial" w:hAnsi="Arial" w:cs="Arial"/>
          <w:spacing w:val="-16"/>
          <w:sz w:val="24"/>
          <w:szCs w:val="24"/>
        </w:rPr>
        <w:t xml:space="preserve"> </w:t>
      </w:r>
      <w:r w:rsidRPr="0076039E">
        <w:rPr>
          <w:rFonts w:ascii="Arial" w:hAnsi="Arial" w:cs="Arial"/>
          <w:sz w:val="24"/>
          <w:szCs w:val="24"/>
        </w:rPr>
        <w:t>close</w:t>
      </w:r>
      <w:r w:rsidRPr="0076039E">
        <w:rPr>
          <w:rFonts w:ascii="Arial" w:hAnsi="Arial" w:cs="Arial"/>
          <w:spacing w:val="-15"/>
          <w:sz w:val="24"/>
          <w:szCs w:val="24"/>
        </w:rPr>
        <w:t xml:space="preserve"> </w:t>
      </w:r>
      <w:r w:rsidRPr="0076039E">
        <w:rPr>
          <w:rFonts w:ascii="Arial" w:hAnsi="Arial" w:cs="Arial"/>
          <w:sz w:val="24"/>
          <w:szCs w:val="24"/>
        </w:rPr>
        <w:t>of</w:t>
      </w:r>
      <w:r w:rsidRPr="0076039E">
        <w:rPr>
          <w:rFonts w:ascii="Arial" w:hAnsi="Arial" w:cs="Arial"/>
          <w:spacing w:val="-16"/>
          <w:sz w:val="24"/>
          <w:szCs w:val="24"/>
        </w:rPr>
        <w:t xml:space="preserve"> </w:t>
      </w:r>
      <w:r w:rsidRPr="0076039E">
        <w:rPr>
          <w:rFonts w:ascii="Arial" w:hAnsi="Arial" w:cs="Arial"/>
          <w:sz w:val="24"/>
          <w:szCs w:val="24"/>
        </w:rPr>
        <w:t>the</w:t>
      </w:r>
      <w:r w:rsidRPr="0076039E">
        <w:rPr>
          <w:rFonts w:ascii="Arial" w:hAnsi="Arial" w:cs="Arial"/>
          <w:spacing w:val="-14"/>
          <w:sz w:val="24"/>
          <w:szCs w:val="24"/>
        </w:rPr>
        <w:t xml:space="preserve"> </w:t>
      </w:r>
      <w:r w:rsidRPr="0076039E">
        <w:rPr>
          <w:rFonts w:ascii="Arial" w:hAnsi="Arial" w:cs="Arial"/>
          <w:sz w:val="24"/>
          <w:szCs w:val="24"/>
        </w:rPr>
        <w:t>publication</w:t>
      </w:r>
      <w:r w:rsidRPr="0076039E">
        <w:rPr>
          <w:rFonts w:ascii="Arial" w:hAnsi="Arial" w:cs="Arial"/>
          <w:spacing w:val="-15"/>
          <w:sz w:val="24"/>
          <w:szCs w:val="24"/>
        </w:rPr>
        <w:t xml:space="preserve"> </w:t>
      </w:r>
      <w:r w:rsidRPr="0076039E">
        <w:rPr>
          <w:rFonts w:ascii="Arial" w:hAnsi="Arial" w:cs="Arial"/>
          <w:sz w:val="24"/>
          <w:szCs w:val="24"/>
        </w:rPr>
        <w:t>period,</w:t>
      </w:r>
      <w:r w:rsidRPr="0076039E">
        <w:rPr>
          <w:rFonts w:ascii="Arial" w:hAnsi="Arial" w:cs="Arial"/>
          <w:spacing w:val="-15"/>
          <w:sz w:val="24"/>
          <w:szCs w:val="24"/>
        </w:rPr>
        <w:t xml:space="preserve"> </w:t>
      </w:r>
      <w:r w:rsidRPr="0076039E">
        <w:rPr>
          <w:rFonts w:ascii="Arial" w:hAnsi="Arial" w:cs="Arial"/>
          <w:sz w:val="24"/>
          <w:szCs w:val="24"/>
        </w:rPr>
        <w:t>the</w:t>
      </w:r>
      <w:r w:rsidRPr="0076039E">
        <w:rPr>
          <w:rFonts w:ascii="Arial" w:hAnsi="Arial" w:cs="Arial"/>
          <w:spacing w:val="-16"/>
          <w:sz w:val="24"/>
          <w:szCs w:val="24"/>
        </w:rPr>
        <w:t xml:space="preserve"> </w:t>
      </w:r>
      <w:r w:rsidRPr="0076039E">
        <w:rPr>
          <w:rFonts w:ascii="Arial" w:hAnsi="Arial" w:cs="Arial"/>
          <w:sz w:val="24"/>
          <w:szCs w:val="24"/>
        </w:rPr>
        <w:t>Council</w:t>
      </w:r>
      <w:r w:rsidRPr="0076039E">
        <w:rPr>
          <w:rFonts w:ascii="Arial" w:hAnsi="Arial" w:cs="Arial"/>
          <w:spacing w:val="-15"/>
          <w:sz w:val="24"/>
          <w:szCs w:val="24"/>
        </w:rPr>
        <w:t xml:space="preserve"> </w:t>
      </w:r>
      <w:r w:rsidRPr="0076039E">
        <w:rPr>
          <w:rFonts w:ascii="Arial" w:hAnsi="Arial" w:cs="Arial"/>
          <w:sz w:val="24"/>
          <w:szCs w:val="24"/>
        </w:rPr>
        <w:t>is</w:t>
      </w:r>
      <w:r w:rsidRPr="0076039E">
        <w:rPr>
          <w:rFonts w:ascii="Arial" w:hAnsi="Arial" w:cs="Arial"/>
          <w:spacing w:val="-13"/>
          <w:sz w:val="24"/>
          <w:szCs w:val="24"/>
        </w:rPr>
        <w:t xml:space="preserve"> </w:t>
      </w:r>
      <w:r w:rsidRPr="0076039E">
        <w:rPr>
          <w:rFonts w:ascii="Arial" w:hAnsi="Arial" w:cs="Arial"/>
          <w:sz w:val="24"/>
          <w:szCs w:val="24"/>
        </w:rPr>
        <w:t>required</w:t>
      </w:r>
      <w:r w:rsidRPr="0076039E">
        <w:rPr>
          <w:rFonts w:ascii="Arial" w:hAnsi="Arial" w:cs="Arial"/>
          <w:spacing w:val="-15"/>
          <w:sz w:val="24"/>
          <w:szCs w:val="24"/>
        </w:rPr>
        <w:t xml:space="preserve"> </w:t>
      </w:r>
      <w:r w:rsidRPr="0076039E">
        <w:rPr>
          <w:rFonts w:ascii="Arial" w:hAnsi="Arial" w:cs="Arial"/>
          <w:sz w:val="24"/>
          <w:szCs w:val="24"/>
        </w:rPr>
        <w:t>to</w:t>
      </w:r>
      <w:r w:rsidRPr="0076039E">
        <w:rPr>
          <w:rFonts w:ascii="Arial" w:hAnsi="Arial" w:cs="Arial"/>
          <w:spacing w:val="-17"/>
          <w:sz w:val="24"/>
          <w:szCs w:val="24"/>
        </w:rPr>
        <w:t xml:space="preserve"> </w:t>
      </w:r>
      <w:proofErr w:type="spellStart"/>
      <w:r w:rsidRPr="0076039E">
        <w:rPr>
          <w:rFonts w:ascii="Arial" w:hAnsi="Arial" w:cs="Arial"/>
          <w:sz w:val="24"/>
          <w:szCs w:val="24"/>
        </w:rPr>
        <w:t>summarise</w:t>
      </w:r>
      <w:proofErr w:type="spellEnd"/>
      <w:r w:rsidRPr="0076039E">
        <w:rPr>
          <w:rFonts w:ascii="Arial" w:hAnsi="Arial" w:cs="Arial"/>
          <w:sz w:val="24"/>
          <w:szCs w:val="24"/>
        </w:rPr>
        <w:t xml:space="preserve"> the main issues raised by the </w:t>
      </w:r>
      <w:proofErr w:type="gramStart"/>
      <w:r w:rsidRPr="0076039E">
        <w:rPr>
          <w:rFonts w:ascii="Arial" w:hAnsi="Arial" w:cs="Arial"/>
          <w:sz w:val="24"/>
          <w:szCs w:val="24"/>
        </w:rPr>
        <w:t>representations</w:t>
      </w:r>
      <w:proofErr w:type="gramEnd"/>
      <w:r w:rsidRPr="0076039E">
        <w:rPr>
          <w:rFonts w:ascii="Arial" w:hAnsi="Arial" w:cs="Arial"/>
          <w:sz w:val="24"/>
          <w:szCs w:val="24"/>
        </w:rPr>
        <w:t>. All the representations as well as the summary of main issues raised along with the Submission version of the Local Plan and supporting evidence will be submitted to the Secretary of State who will appoint a Planning Inspector to undertake an independent</w:t>
      </w:r>
      <w:r w:rsidRPr="0076039E">
        <w:rPr>
          <w:rFonts w:ascii="Arial" w:hAnsi="Arial" w:cs="Arial"/>
          <w:spacing w:val="-5"/>
          <w:sz w:val="24"/>
          <w:szCs w:val="24"/>
        </w:rPr>
        <w:t xml:space="preserve"> </w:t>
      </w:r>
      <w:r w:rsidRPr="0076039E">
        <w:rPr>
          <w:rFonts w:ascii="Arial" w:hAnsi="Arial" w:cs="Arial"/>
          <w:sz w:val="24"/>
          <w:szCs w:val="24"/>
        </w:rPr>
        <w:t>examination.</w:t>
      </w:r>
    </w:p>
    <w:p w:rsidRPr="0076039E" w:rsidR="00252A56" w:rsidRDefault="00F07CAB" w14:paraId="4846B717" w14:textId="77777777">
      <w:pPr>
        <w:pStyle w:val="Heading1"/>
        <w:rPr>
          <w:rFonts w:ascii="Arial" w:hAnsi="Arial" w:cs="Arial"/>
        </w:rPr>
      </w:pPr>
      <w:r w:rsidRPr="0076039E">
        <w:rPr>
          <w:rFonts w:ascii="Arial" w:hAnsi="Arial" w:cs="Arial"/>
        </w:rPr>
        <w:t>Appearing at the Examination</w:t>
      </w:r>
    </w:p>
    <w:p w:rsidR="00252A56" w:rsidP="0076039E" w:rsidRDefault="00F07CAB" w14:paraId="5533B6C4" w14:textId="708A233D">
      <w:pPr>
        <w:pStyle w:val="ListParagraph"/>
        <w:numPr>
          <w:ilvl w:val="0"/>
          <w:numId w:val="1"/>
        </w:numPr>
        <w:tabs>
          <w:tab w:val="left" w:pos="667"/>
        </w:tabs>
        <w:spacing w:before="80"/>
        <w:ind w:right="652"/>
        <w:rPr>
          <w:rFonts w:ascii="Arial" w:hAnsi="Arial" w:cs="Arial"/>
          <w:sz w:val="24"/>
          <w:szCs w:val="24"/>
        </w:rPr>
      </w:pPr>
      <w:r w:rsidRPr="0076039E">
        <w:rPr>
          <w:rFonts w:ascii="Arial" w:hAnsi="Arial" w:cs="Arial"/>
          <w:sz w:val="24"/>
          <w:szCs w:val="24"/>
        </w:rPr>
        <w:t xml:space="preserve">Once the </w:t>
      </w:r>
      <w:r w:rsidRPr="0076039E" w:rsidR="00C27398">
        <w:rPr>
          <w:rFonts w:ascii="Arial" w:hAnsi="Arial" w:cs="Arial"/>
          <w:sz w:val="24"/>
          <w:szCs w:val="24"/>
        </w:rPr>
        <w:t xml:space="preserve">Proposed </w:t>
      </w:r>
      <w:r w:rsidRPr="0076039E">
        <w:rPr>
          <w:rFonts w:ascii="Arial" w:hAnsi="Arial" w:cs="Arial"/>
          <w:sz w:val="24"/>
          <w:szCs w:val="24"/>
        </w:rPr>
        <w:t>Submission Local Plan and representations are submitted, the Planning Inspector will identify what issues to discuss at the Examination in</w:t>
      </w:r>
      <w:r w:rsidRPr="0076039E">
        <w:rPr>
          <w:rFonts w:ascii="Arial" w:hAnsi="Arial" w:cs="Arial"/>
          <w:spacing w:val="2"/>
          <w:sz w:val="24"/>
          <w:szCs w:val="24"/>
        </w:rPr>
        <w:t xml:space="preserve"> </w:t>
      </w:r>
      <w:r w:rsidRPr="0076039E">
        <w:rPr>
          <w:rFonts w:ascii="Arial" w:hAnsi="Arial" w:cs="Arial"/>
          <w:sz w:val="24"/>
          <w:szCs w:val="24"/>
        </w:rPr>
        <w:t>Public</w:t>
      </w:r>
      <w:r w:rsidRPr="0076039E" w:rsidR="00C27398">
        <w:rPr>
          <w:rFonts w:ascii="Arial" w:hAnsi="Arial" w:cs="Arial"/>
          <w:sz w:val="24"/>
          <w:szCs w:val="24"/>
        </w:rPr>
        <w:t xml:space="preserve"> </w:t>
      </w:r>
      <w:r w:rsidRPr="0076039E">
        <w:rPr>
          <w:rFonts w:ascii="Arial" w:hAnsi="Arial" w:cs="Arial"/>
          <w:sz w:val="24"/>
          <w:szCs w:val="24"/>
        </w:rPr>
        <w:t>(</w:t>
      </w:r>
      <w:proofErr w:type="spellStart"/>
      <w:r w:rsidRPr="0076039E">
        <w:rPr>
          <w:rFonts w:ascii="Arial" w:hAnsi="Arial" w:cs="Arial"/>
          <w:sz w:val="24"/>
          <w:szCs w:val="24"/>
        </w:rPr>
        <w:t>EiP</w:t>
      </w:r>
      <w:proofErr w:type="spellEnd"/>
      <w:r w:rsidRPr="0076039E">
        <w:rPr>
          <w:rFonts w:ascii="Arial" w:hAnsi="Arial" w:cs="Arial"/>
          <w:sz w:val="24"/>
          <w:szCs w:val="24"/>
        </w:rPr>
        <w:t>)</w:t>
      </w:r>
      <w:r w:rsidRPr="0076039E">
        <w:rPr>
          <w:rFonts w:ascii="Arial" w:hAnsi="Arial" w:cs="Arial"/>
          <w:spacing w:val="-5"/>
          <w:sz w:val="24"/>
          <w:szCs w:val="24"/>
        </w:rPr>
        <w:t xml:space="preserve"> </w:t>
      </w:r>
      <w:r w:rsidRPr="0076039E">
        <w:rPr>
          <w:rFonts w:ascii="Arial" w:hAnsi="Arial" w:cs="Arial"/>
          <w:sz w:val="24"/>
          <w:szCs w:val="24"/>
        </w:rPr>
        <w:t>and</w:t>
      </w:r>
      <w:r w:rsidRPr="0076039E">
        <w:rPr>
          <w:rFonts w:ascii="Arial" w:hAnsi="Arial" w:cs="Arial"/>
          <w:spacing w:val="-4"/>
          <w:sz w:val="24"/>
          <w:szCs w:val="24"/>
        </w:rPr>
        <w:t xml:space="preserve"> </w:t>
      </w:r>
      <w:r w:rsidRPr="0076039E">
        <w:rPr>
          <w:rFonts w:ascii="Arial" w:hAnsi="Arial" w:cs="Arial"/>
          <w:sz w:val="24"/>
          <w:szCs w:val="24"/>
        </w:rPr>
        <w:t>when</w:t>
      </w:r>
      <w:r w:rsidRPr="0076039E">
        <w:rPr>
          <w:rFonts w:ascii="Arial" w:hAnsi="Arial" w:cs="Arial"/>
          <w:spacing w:val="-5"/>
          <w:sz w:val="24"/>
          <w:szCs w:val="24"/>
        </w:rPr>
        <w:t xml:space="preserve"> </w:t>
      </w:r>
      <w:r w:rsidRPr="0076039E">
        <w:rPr>
          <w:rFonts w:ascii="Arial" w:hAnsi="Arial" w:cs="Arial"/>
          <w:sz w:val="24"/>
          <w:szCs w:val="24"/>
        </w:rPr>
        <w:t>that</w:t>
      </w:r>
      <w:r w:rsidRPr="0076039E">
        <w:rPr>
          <w:rFonts w:ascii="Arial" w:hAnsi="Arial" w:cs="Arial"/>
          <w:spacing w:val="-5"/>
          <w:sz w:val="24"/>
          <w:szCs w:val="24"/>
        </w:rPr>
        <w:t xml:space="preserve"> </w:t>
      </w:r>
      <w:r w:rsidRPr="0076039E">
        <w:rPr>
          <w:rFonts w:ascii="Arial" w:hAnsi="Arial" w:cs="Arial"/>
          <w:sz w:val="24"/>
          <w:szCs w:val="24"/>
        </w:rPr>
        <w:t>process</w:t>
      </w:r>
      <w:r w:rsidRPr="0076039E">
        <w:rPr>
          <w:rFonts w:ascii="Arial" w:hAnsi="Arial" w:cs="Arial"/>
          <w:spacing w:val="-6"/>
          <w:sz w:val="24"/>
          <w:szCs w:val="24"/>
        </w:rPr>
        <w:t xml:space="preserve"> </w:t>
      </w:r>
      <w:r w:rsidRPr="0076039E">
        <w:rPr>
          <w:rFonts w:ascii="Arial" w:hAnsi="Arial" w:cs="Arial"/>
          <w:sz w:val="24"/>
          <w:szCs w:val="24"/>
        </w:rPr>
        <w:t>should</w:t>
      </w:r>
      <w:r w:rsidRPr="0076039E">
        <w:rPr>
          <w:rFonts w:ascii="Arial" w:hAnsi="Arial" w:cs="Arial"/>
          <w:spacing w:val="-6"/>
          <w:sz w:val="24"/>
          <w:szCs w:val="24"/>
        </w:rPr>
        <w:t xml:space="preserve"> </w:t>
      </w:r>
      <w:r w:rsidRPr="0076039E">
        <w:rPr>
          <w:rFonts w:ascii="Arial" w:hAnsi="Arial" w:cs="Arial"/>
          <w:sz w:val="24"/>
          <w:szCs w:val="24"/>
        </w:rPr>
        <w:t>take</w:t>
      </w:r>
      <w:r w:rsidRPr="0076039E">
        <w:rPr>
          <w:rFonts w:ascii="Arial" w:hAnsi="Arial" w:cs="Arial"/>
          <w:spacing w:val="-6"/>
          <w:sz w:val="24"/>
          <w:szCs w:val="24"/>
        </w:rPr>
        <w:t xml:space="preserve"> </w:t>
      </w:r>
      <w:r w:rsidRPr="0076039E">
        <w:rPr>
          <w:rFonts w:ascii="Arial" w:hAnsi="Arial" w:cs="Arial"/>
          <w:sz w:val="24"/>
          <w:szCs w:val="24"/>
        </w:rPr>
        <w:t>place.</w:t>
      </w:r>
      <w:r w:rsidRPr="0076039E" w:rsidR="267288EC">
        <w:rPr>
          <w:rFonts w:ascii="Arial" w:hAnsi="Arial" w:cs="Arial"/>
          <w:sz w:val="24"/>
          <w:szCs w:val="24"/>
        </w:rPr>
        <w:t xml:space="preserve"> </w:t>
      </w:r>
      <w:r w:rsidRPr="0076039E">
        <w:rPr>
          <w:rFonts w:ascii="Arial" w:hAnsi="Arial" w:cs="Arial"/>
          <w:sz w:val="24"/>
          <w:szCs w:val="24"/>
        </w:rPr>
        <w:t>Those</w:t>
      </w:r>
      <w:r w:rsidRPr="0076039E">
        <w:rPr>
          <w:rFonts w:ascii="Arial" w:hAnsi="Arial" w:cs="Arial"/>
          <w:spacing w:val="-3"/>
          <w:sz w:val="24"/>
          <w:szCs w:val="24"/>
        </w:rPr>
        <w:t xml:space="preserve"> </w:t>
      </w:r>
      <w:r w:rsidRPr="0076039E">
        <w:rPr>
          <w:rFonts w:ascii="Arial" w:hAnsi="Arial" w:cs="Arial"/>
          <w:sz w:val="24"/>
          <w:szCs w:val="24"/>
        </w:rPr>
        <w:t>people</w:t>
      </w:r>
      <w:r w:rsidRPr="0076039E">
        <w:rPr>
          <w:rFonts w:ascii="Arial" w:hAnsi="Arial" w:cs="Arial"/>
          <w:spacing w:val="-7"/>
          <w:sz w:val="24"/>
          <w:szCs w:val="24"/>
        </w:rPr>
        <w:t xml:space="preserve"> </w:t>
      </w:r>
      <w:r w:rsidRPr="0076039E">
        <w:rPr>
          <w:rFonts w:ascii="Arial" w:hAnsi="Arial" w:cs="Arial"/>
          <w:sz w:val="24"/>
          <w:szCs w:val="24"/>
        </w:rPr>
        <w:t>that</w:t>
      </w:r>
      <w:r w:rsidRPr="0076039E">
        <w:rPr>
          <w:rFonts w:ascii="Arial" w:hAnsi="Arial" w:cs="Arial"/>
          <w:spacing w:val="-4"/>
          <w:sz w:val="24"/>
          <w:szCs w:val="24"/>
        </w:rPr>
        <w:t xml:space="preserve"> </w:t>
      </w:r>
      <w:r w:rsidRPr="0076039E">
        <w:rPr>
          <w:rFonts w:ascii="Arial" w:hAnsi="Arial" w:cs="Arial"/>
          <w:sz w:val="24"/>
          <w:szCs w:val="24"/>
        </w:rPr>
        <w:t>have</w:t>
      </w:r>
      <w:r w:rsidRPr="0076039E">
        <w:rPr>
          <w:rFonts w:ascii="Arial" w:hAnsi="Arial" w:cs="Arial"/>
          <w:spacing w:val="-4"/>
          <w:sz w:val="24"/>
          <w:szCs w:val="24"/>
        </w:rPr>
        <w:t xml:space="preserve"> </w:t>
      </w:r>
      <w:r w:rsidRPr="0076039E">
        <w:rPr>
          <w:rFonts w:ascii="Arial" w:hAnsi="Arial" w:cs="Arial"/>
          <w:sz w:val="24"/>
          <w:szCs w:val="24"/>
        </w:rPr>
        <w:t>indicated</w:t>
      </w:r>
      <w:r w:rsidRPr="0076039E">
        <w:rPr>
          <w:rFonts w:ascii="Arial" w:hAnsi="Arial" w:cs="Arial"/>
          <w:spacing w:val="-5"/>
          <w:sz w:val="24"/>
          <w:szCs w:val="24"/>
        </w:rPr>
        <w:t xml:space="preserve"> </w:t>
      </w:r>
      <w:r w:rsidRPr="0076039E">
        <w:rPr>
          <w:rFonts w:ascii="Arial" w:hAnsi="Arial" w:cs="Arial"/>
          <w:sz w:val="24"/>
          <w:szCs w:val="24"/>
        </w:rPr>
        <w:t xml:space="preserve">a wish to attend the </w:t>
      </w:r>
      <w:proofErr w:type="spellStart"/>
      <w:r w:rsidRPr="0076039E">
        <w:rPr>
          <w:rFonts w:ascii="Arial" w:hAnsi="Arial" w:cs="Arial"/>
          <w:sz w:val="24"/>
          <w:szCs w:val="24"/>
        </w:rPr>
        <w:t>EiP</w:t>
      </w:r>
      <w:proofErr w:type="spellEnd"/>
      <w:r w:rsidRPr="0076039E">
        <w:rPr>
          <w:rFonts w:ascii="Arial" w:hAnsi="Arial" w:cs="Arial"/>
          <w:sz w:val="24"/>
          <w:szCs w:val="24"/>
        </w:rPr>
        <w:t xml:space="preserve"> will (at the discretion of the Inspector) be invited by the Planning Inspector to the appropriate hearing sessions relating to the representation(s) they have</w:t>
      </w:r>
      <w:r w:rsidRPr="0076039E">
        <w:rPr>
          <w:rFonts w:ascii="Arial" w:hAnsi="Arial" w:cs="Arial"/>
          <w:spacing w:val="-1"/>
          <w:sz w:val="24"/>
          <w:szCs w:val="24"/>
        </w:rPr>
        <w:t xml:space="preserve"> </w:t>
      </w:r>
      <w:r w:rsidRPr="0076039E">
        <w:rPr>
          <w:rFonts w:ascii="Arial" w:hAnsi="Arial" w:cs="Arial"/>
          <w:sz w:val="24"/>
          <w:szCs w:val="24"/>
        </w:rPr>
        <w:t>made.</w:t>
      </w:r>
    </w:p>
    <w:p w:rsidRPr="0076039E" w:rsidR="00EF3953" w:rsidP="00EF3953" w:rsidRDefault="00EF3953" w14:paraId="27444C4A" w14:textId="77777777">
      <w:pPr>
        <w:pStyle w:val="ListParagraph"/>
        <w:tabs>
          <w:tab w:val="left" w:pos="667"/>
        </w:tabs>
        <w:spacing w:before="80"/>
        <w:ind w:right="652" w:firstLine="0"/>
        <w:rPr>
          <w:rFonts w:ascii="Arial" w:hAnsi="Arial" w:cs="Arial"/>
          <w:sz w:val="24"/>
          <w:szCs w:val="24"/>
        </w:rPr>
      </w:pPr>
    </w:p>
    <w:p w:rsidRPr="0076039E" w:rsidR="00252A56" w:rsidRDefault="00F07CAB" w14:paraId="3BF76295" w14:textId="77777777">
      <w:pPr>
        <w:pStyle w:val="Heading1"/>
        <w:jc w:val="both"/>
        <w:rPr>
          <w:rFonts w:ascii="Arial" w:hAnsi="Arial" w:cs="Arial"/>
        </w:rPr>
      </w:pPr>
      <w:r w:rsidRPr="0076039E">
        <w:rPr>
          <w:rFonts w:ascii="Arial" w:hAnsi="Arial" w:cs="Arial"/>
        </w:rPr>
        <w:t>Data Protection Notice</w:t>
      </w:r>
    </w:p>
    <w:p w:rsidRPr="0076039E" w:rsidR="00252A56" w:rsidRDefault="00F07CAB" w14:paraId="1C8DBEC1" w14:textId="40F1EEC4">
      <w:pPr>
        <w:pStyle w:val="ListParagraph"/>
        <w:numPr>
          <w:ilvl w:val="0"/>
          <w:numId w:val="1"/>
        </w:numPr>
        <w:tabs>
          <w:tab w:val="left" w:pos="667"/>
        </w:tabs>
        <w:ind w:right="647"/>
        <w:rPr>
          <w:rFonts w:ascii="Arial" w:hAnsi="Arial" w:cs="Arial"/>
          <w:sz w:val="24"/>
          <w:szCs w:val="24"/>
        </w:rPr>
      </w:pPr>
      <w:r w:rsidRPr="0076039E">
        <w:rPr>
          <w:rFonts w:ascii="Arial" w:hAnsi="Arial" w:cs="Arial"/>
          <w:sz w:val="24"/>
          <w:szCs w:val="24"/>
        </w:rPr>
        <w:t>Personal information you provide to the Council as part of this process will be used by the Council (and its agents) in connection with its statutory functions - this includes putting forward your representation as well as registering you to be kept informed of progress on the local plan. It will not be used for any other purposes. If you no longer wish to be kept informed of progress on the local plan or</w:t>
      </w:r>
      <w:r w:rsidRPr="0076039E">
        <w:rPr>
          <w:rFonts w:ascii="Arial" w:hAnsi="Arial" w:cs="Arial"/>
          <w:spacing w:val="-4"/>
          <w:sz w:val="24"/>
          <w:szCs w:val="24"/>
        </w:rPr>
        <w:t xml:space="preserve"> </w:t>
      </w:r>
      <w:r w:rsidRPr="0076039E">
        <w:rPr>
          <w:rFonts w:ascii="Arial" w:hAnsi="Arial" w:cs="Arial"/>
          <w:sz w:val="24"/>
          <w:szCs w:val="24"/>
        </w:rPr>
        <w:t>related</w:t>
      </w:r>
      <w:r w:rsidRPr="0076039E">
        <w:rPr>
          <w:rFonts w:ascii="Arial" w:hAnsi="Arial" w:cs="Arial"/>
          <w:spacing w:val="-6"/>
          <w:sz w:val="24"/>
          <w:szCs w:val="24"/>
        </w:rPr>
        <w:t xml:space="preserve"> </w:t>
      </w:r>
      <w:r w:rsidRPr="0076039E">
        <w:rPr>
          <w:rFonts w:ascii="Arial" w:hAnsi="Arial" w:cs="Arial"/>
          <w:sz w:val="24"/>
          <w:szCs w:val="24"/>
        </w:rPr>
        <w:t>consultations,</w:t>
      </w:r>
      <w:r w:rsidRPr="0076039E">
        <w:rPr>
          <w:rFonts w:ascii="Arial" w:hAnsi="Arial" w:cs="Arial"/>
          <w:spacing w:val="-7"/>
          <w:sz w:val="24"/>
          <w:szCs w:val="24"/>
        </w:rPr>
        <w:t xml:space="preserve"> </w:t>
      </w:r>
      <w:r w:rsidRPr="0076039E">
        <w:rPr>
          <w:rFonts w:ascii="Arial" w:hAnsi="Arial" w:cs="Arial"/>
          <w:sz w:val="24"/>
          <w:szCs w:val="24"/>
        </w:rPr>
        <w:t>you</w:t>
      </w:r>
      <w:r w:rsidRPr="0076039E">
        <w:rPr>
          <w:rFonts w:ascii="Arial" w:hAnsi="Arial" w:cs="Arial"/>
          <w:spacing w:val="-3"/>
          <w:sz w:val="24"/>
          <w:szCs w:val="24"/>
        </w:rPr>
        <w:t xml:space="preserve"> </w:t>
      </w:r>
      <w:r w:rsidRPr="0076039E">
        <w:rPr>
          <w:rFonts w:ascii="Arial" w:hAnsi="Arial" w:cs="Arial"/>
          <w:sz w:val="24"/>
          <w:szCs w:val="24"/>
        </w:rPr>
        <w:t>can</w:t>
      </w:r>
      <w:r w:rsidRPr="0076039E">
        <w:rPr>
          <w:rFonts w:ascii="Arial" w:hAnsi="Arial" w:cs="Arial"/>
          <w:spacing w:val="-3"/>
          <w:sz w:val="24"/>
          <w:szCs w:val="24"/>
        </w:rPr>
        <w:t xml:space="preserve"> </w:t>
      </w:r>
      <w:r w:rsidRPr="0076039E">
        <w:rPr>
          <w:rFonts w:ascii="Arial" w:hAnsi="Arial" w:cs="Arial"/>
          <w:sz w:val="24"/>
          <w:szCs w:val="24"/>
        </w:rPr>
        <w:t>opt</w:t>
      </w:r>
      <w:r w:rsidRPr="0076039E">
        <w:rPr>
          <w:rFonts w:ascii="Arial" w:hAnsi="Arial" w:cs="Arial"/>
          <w:spacing w:val="-5"/>
          <w:sz w:val="24"/>
          <w:szCs w:val="24"/>
        </w:rPr>
        <w:t xml:space="preserve"> </w:t>
      </w:r>
      <w:r w:rsidRPr="0076039E">
        <w:rPr>
          <w:rFonts w:ascii="Arial" w:hAnsi="Arial" w:cs="Arial"/>
          <w:sz w:val="24"/>
          <w:szCs w:val="24"/>
        </w:rPr>
        <w:t>out</w:t>
      </w:r>
      <w:r w:rsidRPr="0076039E">
        <w:rPr>
          <w:rFonts w:ascii="Arial" w:hAnsi="Arial" w:cs="Arial"/>
          <w:spacing w:val="-5"/>
          <w:sz w:val="24"/>
          <w:szCs w:val="24"/>
        </w:rPr>
        <w:t xml:space="preserve"> </w:t>
      </w:r>
      <w:r w:rsidRPr="0076039E">
        <w:rPr>
          <w:rFonts w:ascii="Arial" w:hAnsi="Arial" w:cs="Arial"/>
          <w:sz w:val="24"/>
          <w:szCs w:val="24"/>
        </w:rPr>
        <w:t>from</w:t>
      </w:r>
      <w:r w:rsidRPr="0076039E">
        <w:rPr>
          <w:rFonts w:ascii="Arial" w:hAnsi="Arial" w:cs="Arial"/>
          <w:spacing w:val="-4"/>
          <w:sz w:val="24"/>
          <w:szCs w:val="24"/>
        </w:rPr>
        <w:t xml:space="preserve"> </w:t>
      </w:r>
      <w:r w:rsidRPr="0076039E">
        <w:rPr>
          <w:rFonts w:ascii="Arial" w:hAnsi="Arial" w:cs="Arial"/>
          <w:sz w:val="24"/>
          <w:szCs w:val="24"/>
        </w:rPr>
        <w:t>this</w:t>
      </w:r>
      <w:r w:rsidRPr="0076039E">
        <w:rPr>
          <w:rFonts w:ascii="Arial" w:hAnsi="Arial" w:cs="Arial"/>
          <w:spacing w:val="-2"/>
          <w:sz w:val="24"/>
          <w:szCs w:val="24"/>
        </w:rPr>
        <w:t xml:space="preserve"> </w:t>
      </w:r>
      <w:r w:rsidRPr="0076039E">
        <w:rPr>
          <w:rFonts w:ascii="Arial" w:hAnsi="Arial" w:cs="Arial"/>
          <w:sz w:val="24"/>
          <w:szCs w:val="24"/>
        </w:rPr>
        <w:t>service</w:t>
      </w:r>
      <w:r w:rsidRPr="0076039E">
        <w:rPr>
          <w:rFonts w:ascii="Arial" w:hAnsi="Arial" w:cs="Arial"/>
          <w:spacing w:val="-6"/>
          <w:sz w:val="24"/>
          <w:szCs w:val="24"/>
        </w:rPr>
        <w:t xml:space="preserve"> </w:t>
      </w:r>
      <w:r w:rsidRPr="0076039E">
        <w:rPr>
          <w:rFonts w:ascii="Arial" w:hAnsi="Arial" w:cs="Arial"/>
          <w:sz w:val="24"/>
          <w:szCs w:val="24"/>
        </w:rPr>
        <w:t>at</w:t>
      </w:r>
      <w:r w:rsidRPr="0076039E">
        <w:rPr>
          <w:rFonts w:ascii="Arial" w:hAnsi="Arial" w:cs="Arial"/>
          <w:spacing w:val="-4"/>
          <w:sz w:val="24"/>
          <w:szCs w:val="24"/>
        </w:rPr>
        <w:t xml:space="preserve"> </w:t>
      </w:r>
      <w:r w:rsidRPr="0076039E">
        <w:rPr>
          <w:rFonts w:ascii="Arial" w:hAnsi="Arial" w:cs="Arial"/>
          <w:sz w:val="24"/>
          <w:szCs w:val="24"/>
        </w:rPr>
        <w:t>any</w:t>
      </w:r>
      <w:r w:rsidRPr="0076039E">
        <w:rPr>
          <w:rFonts w:ascii="Arial" w:hAnsi="Arial" w:cs="Arial"/>
          <w:spacing w:val="-3"/>
          <w:sz w:val="24"/>
          <w:szCs w:val="24"/>
        </w:rPr>
        <w:t xml:space="preserve"> </w:t>
      </w:r>
      <w:r w:rsidRPr="0076039E">
        <w:rPr>
          <w:rFonts w:ascii="Arial" w:hAnsi="Arial" w:cs="Arial"/>
          <w:sz w:val="24"/>
          <w:szCs w:val="24"/>
        </w:rPr>
        <w:t>time</w:t>
      </w:r>
      <w:r w:rsidRPr="0076039E">
        <w:rPr>
          <w:rFonts w:ascii="Arial" w:hAnsi="Arial" w:cs="Arial"/>
          <w:spacing w:val="-3"/>
          <w:sz w:val="24"/>
          <w:szCs w:val="24"/>
        </w:rPr>
        <w:t xml:space="preserve"> </w:t>
      </w:r>
      <w:r w:rsidRPr="0076039E">
        <w:rPr>
          <w:rFonts w:ascii="Arial" w:hAnsi="Arial" w:cs="Arial"/>
          <w:sz w:val="24"/>
          <w:szCs w:val="24"/>
        </w:rPr>
        <w:t>by</w:t>
      </w:r>
      <w:r w:rsidRPr="0076039E">
        <w:rPr>
          <w:rFonts w:ascii="Arial" w:hAnsi="Arial" w:cs="Arial"/>
          <w:spacing w:val="-5"/>
          <w:sz w:val="24"/>
          <w:szCs w:val="24"/>
        </w:rPr>
        <w:t xml:space="preserve"> </w:t>
      </w:r>
      <w:r w:rsidRPr="0076039E">
        <w:rPr>
          <w:rFonts w:ascii="Arial" w:hAnsi="Arial" w:cs="Arial"/>
          <w:sz w:val="24"/>
          <w:szCs w:val="24"/>
        </w:rPr>
        <w:t xml:space="preserve">emailing </w:t>
      </w:r>
      <w:hyperlink w:history="1" r:id="rId24">
        <w:r w:rsidRPr="0076039E" w:rsidR="00C27398">
          <w:rPr>
            <w:rStyle w:val="Hyperlink"/>
            <w:rFonts w:ascii="Arial" w:hAnsi="Arial" w:cs="Arial"/>
            <w:sz w:val="24"/>
            <w:szCs w:val="24"/>
          </w:rPr>
          <w:t>localplan@epsom-ewell.gov.uk</w:t>
        </w:r>
      </w:hyperlink>
      <w:r w:rsidRPr="0076039E" w:rsidR="00C27398">
        <w:rPr>
          <w:rFonts w:ascii="Arial" w:hAnsi="Arial" w:cs="Arial"/>
          <w:sz w:val="24"/>
          <w:szCs w:val="24"/>
        </w:rPr>
        <w:t>. I</w:t>
      </w:r>
      <w:r w:rsidR="00D851C8">
        <w:rPr>
          <w:rFonts w:ascii="Arial" w:hAnsi="Arial" w:cs="Arial"/>
          <w:sz w:val="24"/>
          <w:szCs w:val="24"/>
        </w:rPr>
        <w:t>t i</w:t>
      </w:r>
      <w:r w:rsidRPr="0076039E">
        <w:rPr>
          <w:rFonts w:ascii="Arial" w:hAnsi="Arial" w:cs="Arial"/>
          <w:sz w:val="24"/>
          <w:szCs w:val="24"/>
        </w:rPr>
        <w:t>s important that you inform the Planning Policy</w:t>
      </w:r>
      <w:r w:rsidRPr="0076039E">
        <w:rPr>
          <w:rFonts w:ascii="Arial" w:hAnsi="Arial" w:cs="Arial"/>
          <w:spacing w:val="-17"/>
          <w:sz w:val="24"/>
          <w:szCs w:val="24"/>
        </w:rPr>
        <w:t xml:space="preserve"> </w:t>
      </w:r>
      <w:r w:rsidRPr="0076039E">
        <w:rPr>
          <w:rFonts w:ascii="Arial" w:hAnsi="Arial" w:cs="Arial"/>
          <w:sz w:val="24"/>
          <w:szCs w:val="24"/>
        </w:rPr>
        <w:t>Team</w:t>
      </w:r>
      <w:r w:rsidRPr="0076039E">
        <w:rPr>
          <w:rFonts w:ascii="Arial" w:hAnsi="Arial" w:cs="Arial"/>
          <w:spacing w:val="-18"/>
          <w:sz w:val="24"/>
          <w:szCs w:val="24"/>
        </w:rPr>
        <w:t xml:space="preserve"> </w:t>
      </w:r>
      <w:r w:rsidRPr="0076039E">
        <w:rPr>
          <w:rFonts w:ascii="Arial" w:hAnsi="Arial" w:cs="Arial"/>
          <w:sz w:val="24"/>
          <w:szCs w:val="24"/>
        </w:rPr>
        <w:t>of</w:t>
      </w:r>
      <w:r w:rsidRPr="0076039E">
        <w:rPr>
          <w:rFonts w:ascii="Arial" w:hAnsi="Arial" w:cs="Arial"/>
          <w:spacing w:val="-17"/>
          <w:sz w:val="24"/>
          <w:szCs w:val="24"/>
        </w:rPr>
        <w:t xml:space="preserve"> </w:t>
      </w:r>
      <w:r w:rsidRPr="0076039E">
        <w:rPr>
          <w:rFonts w:ascii="Arial" w:hAnsi="Arial" w:cs="Arial"/>
          <w:sz w:val="24"/>
          <w:szCs w:val="24"/>
        </w:rPr>
        <w:t>any</w:t>
      </w:r>
      <w:r w:rsidRPr="0076039E">
        <w:rPr>
          <w:rFonts w:ascii="Arial" w:hAnsi="Arial" w:cs="Arial"/>
          <w:spacing w:val="-17"/>
          <w:sz w:val="24"/>
          <w:szCs w:val="24"/>
        </w:rPr>
        <w:t xml:space="preserve"> </w:t>
      </w:r>
      <w:r w:rsidRPr="0076039E">
        <w:rPr>
          <w:rFonts w:ascii="Arial" w:hAnsi="Arial" w:cs="Arial"/>
          <w:sz w:val="24"/>
          <w:szCs w:val="24"/>
        </w:rPr>
        <w:t>changes</w:t>
      </w:r>
      <w:r w:rsidRPr="0076039E">
        <w:rPr>
          <w:rFonts w:ascii="Arial" w:hAnsi="Arial" w:cs="Arial"/>
          <w:spacing w:val="-17"/>
          <w:sz w:val="24"/>
          <w:szCs w:val="24"/>
        </w:rPr>
        <w:t xml:space="preserve"> </w:t>
      </w:r>
      <w:r w:rsidRPr="0076039E">
        <w:rPr>
          <w:rFonts w:ascii="Arial" w:hAnsi="Arial" w:cs="Arial"/>
          <w:sz w:val="24"/>
          <w:szCs w:val="24"/>
        </w:rPr>
        <w:t>to</w:t>
      </w:r>
      <w:r w:rsidRPr="0076039E">
        <w:rPr>
          <w:rFonts w:ascii="Arial" w:hAnsi="Arial" w:cs="Arial"/>
          <w:spacing w:val="-18"/>
          <w:sz w:val="24"/>
          <w:szCs w:val="24"/>
        </w:rPr>
        <w:t xml:space="preserve"> </w:t>
      </w:r>
      <w:r w:rsidRPr="0076039E">
        <w:rPr>
          <w:rFonts w:ascii="Arial" w:hAnsi="Arial" w:cs="Arial"/>
          <w:sz w:val="24"/>
          <w:szCs w:val="24"/>
        </w:rPr>
        <w:t>contact</w:t>
      </w:r>
      <w:r w:rsidRPr="0076039E">
        <w:rPr>
          <w:rFonts w:ascii="Arial" w:hAnsi="Arial" w:cs="Arial"/>
          <w:spacing w:val="-18"/>
          <w:sz w:val="24"/>
          <w:szCs w:val="24"/>
        </w:rPr>
        <w:t xml:space="preserve"> </w:t>
      </w:r>
      <w:r w:rsidRPr="0076039E">
        <w:rPr>
          <w:rFonts w:ascii="Arial" w:hAnsi="Arial" w:cs="Arial"/>
          <w:sz w:val="24"/>
          <w:szCs w:val="24"/>
        </w:rPr>
        <w:t>details</w:t>
      </w:r>
      <w:r w:rsidRPr="0076039E">
        <w:rPr>
          <w:rFonts w:ascii="Arial" w:hAnsi="Arial" w:cs="Arial"/>
          <w:spacing w:val="-16"/>
          <w:sz w:val="24"/>
          <w:szCs w:val="24"/>
        </w:rPr>
        <w:t xml:space="preserve"> </w:t>
      </w:r>
      <w:r w:rsidRPr="0076039E">
        <w:rPr>
          <w:rFonts w:ascii="Arial" w:hAnsi="Arial" w:cs="Arial"/>
          <w:sz w:val="24"/>
          <w:szCs w:val="24"/>
        </w:rPr>
        <w:t>so</w:t>
      </w:r>
      <w:r w:rsidRPr="0076039E">
        <w:rPr>
          <w:rFonts w:ascii="Arial" w:hAnsi="Arial" w:cs="Arial"/>
          <w:spacing w:val="-18"/>
          <w:sz w:val="24"/>
          <w:szCs w:val="24"/>
        </w:rPr>
        <w:t xml:space="preserve"> </w:t>
      </w:r>
      <w:r w:rsidRPr="0076039E">
        <w:rPr>
          <w:rFonts w:ascii="Arial" w:hAnsi="Arial" w:cs="Arial"/>
          <w:sz w:val="24"/>
          <w:szCs w:val="24"/>
        </w:rPr>
        <w:t>that</w:t>
      </w:r>
      <w:r w:rsidRPr="0076039E">
        <w:rPr>
          <w:rFonts w:ascii="Arial" w:hAnsi="Arial" w:cs="Arial"/>
          <w:spacing w:val="-18"/>
          <w:sz w:val="24"/>
          <w:szCs w:val="24"/>
        </w:rPr>
        <w:t xml:space="preserve"> </w:t>
      </w:r>
      <w:r w:rsidRPr="0076039E">
        <w:rPr>
          <w:rFonts w:ascii="Arial" w:hAnsi="Arial" w:cs="Arial"/>
          <w:sz w:val="24"/>
          <w:szCs w:val="24"/>
        </w:rPr>
        <w:t>the</w:t>
      </w:r>
      <w:r w:rsidRPr="0076039E">
        <w:rPr>
          <w:rFonts w:ascii="Arial" w:hAnsi="Arial" w:cs="Arial"/>
          <w:spacing w:val="-20"/>
          <w:sz w:val="24"/>
          <w:szCs w:val="24"/>
        </w:rPr>
        <w:t xml:space="preserve"> </w:t>
      </w:r>
      <w:r w:rsidRPr="0076039E">
        <w:rPr>
          <w:rFonts w:ascii="Arial" w:hAnsi="Arial" w:cs="Arial"/>
          <w:sz w:val="24"/>
          <w:szCs w:val="24"/>
        </w:rPr>
        <w:t xml:space="preserve">Council can keep you updated on the progress of </w:t>
      </w:r>
      <w:r w:rsidR="00DC5531">
        <w:rPr>
          <w:rFonts w:ascii="Arial" w:hAnsi="Arial" w:cs="Arial"/>
          <w:sz w:val="24"/>
          <w:szCs w:val="24"/>
        </w:rPr>
        <w:t>the Local Plan</w:t>
      </w:r>
      <w:r w:rsidRPr="0076039E">
        <w:rPr>
          <w:rFonts w:ascii="Arial" w:hAnsi="Arial" w:cs="Arial"/>
          <w:sz w:val="24"/>
          <w:szCs w:val="24"/>
        </w:rPr>
        <w:t>.</w:t>
      </w:r>
    </w:p>
    <w:p w:rsidRPr="0076039E" w:rsidR="00252A56" w:rsidRDefault="00F07CAB" w14:paraId="04DBB6AD" w14:textId="5A9E4B22">
      <w:pPr>
        <w:pStyle w:val="ListParagraph"/>
        <w:numPr>
          <w:ilvl w:val="0"/>
          <w:numId w:val="1"/>
        </w:numPr>
        <w:tabs>
          <w:tab w:val="left" w:pos="667"/>
        </w:tabs>
        <w:spacing w:before="241"/>
        <w:ind w:right="648"/>
        <w:rPr>
          <w:rFonts w:ascii="Arial" w:hAnsi="Arial" w:cs="Arial"/>
          <w:sz w:val="24"/>
          <w:szCs w:val="24"/>
        </w:rPr>
      </w:pPr>
      <w:r w:rsidRPr="0076039E">
        <w:rPr>
          <w:rFonts w:ascii="Arial" w:hAnsi="Arial" w:cs="Arial"/>
          <w:sz w:val="24"/>
          <w:szCs w:val="24"/>
        </w:rPr>
        <w:t xml:space="preserve">Please be aware that all representations, including the name of individuals and </w:t>
      </w:r>
      <w:proofErr w:type="spellStart"/>
      <w:r w:rsidRPr="0076039E">
        <w:rPr>
          <w:rFonts w:ascii="Arial" w:hAnsi="Arial" w:cs="Arial"/>
          <w:sz w:val="24"/>
          <w:szCs w:val="24"/>
        </w:rPr>
        <w:t>organisations</w:t>
      </w:r>
      <w:proofErr w:type="spellEnd"/>
      <w:r w:rsidRPr="0076039E">
        <w:rPr>
          <w:rFonts w:ascii="Arial" w:hAnsi="Arial" w:cs="Arial"/>
          <w:spacing w:val="-8"/>
          <w:sz w:val="24"/>
          <w:szCs w:val="24"/>
        </w:rPr>
        <w:t xml:space="preserve"> </w:t>
      </w:r>
      <w:r w:rsidRPr="0076039E">
        <w:rPr>
          <w:rFonts w:ascii="Arial" w:hAnsi="Arial" w:cs="Arial"/>
          <w:sz w:val="24"/>
          <w:szCs w:val="24"/>
        </w:rPr>
        <w:t>making</w:t>
      </w:r>
      <w:r w:rsidRPr="0076039E">
        <w:rPr>
          <w:rFonts w:ascii="Arial" w:hAnsi="Arial" w:cs="Arial"/>
          <w:spacing w:val="-10"/>
          <w:sz w:val="24"/>
          <w:szCs w:val="24"/>
        </w:rPr>
        <w:t xml:space="preserve"> </w:t>
      </w:r>
      <w:r w:rsidRPr="0076039E">
        <w:rPr>
          <w:rFonts w:ascii="Arial" w:hAnsi="Arial" w:cs="Arial"/>
          <w:sz w:val="24"/>
          <w:szCs w:val="24"/>
        </w:rPr>
        <w:t>the</w:t>
      </w:r>
      <w:r w:rsidRPr="0076039E">
        <w:rPr>
          <w:rFonts w:ascii="Arial" w:hAnsi="Arial" w:cs="Arial"/>
          <w:spacing w:val="-11"/>
          <w:sz w:val="24"/>
          <w:szCs w:val="24"/>
        </w:rPr>
        <w:t xml:space="preserve"> </w:t>
      </w:r>
      <w:r w:rsidRPr="0076039E">
        <w:rPr>
          <w:rFonts w:ascii="Arial" w:hAnsi="Arial" w:cs="Arial"/>
          <w:sz w:val="24"/>
          <w:szCs w:val="24"/>
        </w:rPr>
        <w:t>representation</w:t>
      </w:r>
      <w:r w:rsidRPr="0076039E">
        <w:rPr>
          <w:rFonts w:ascii="Arial" w:hAnsi="Arial" w:cs="Arial"/>
          <w:spacing w:val="-8"/>
          <w:sz w:val="24"/>
          <w:szCs w:val="24"/>
        </w:rPr>
        <w:t xml:space="preserve"> </w:t>
      </w:r>
      <w:r w:rsidRPr="0076039E">
        <w:rPr>
          <w:rFonts w:ascii="Arial" w:hAnsi="Arial" w:cs="Arial"/>
          <w:sz w:val="24"/>
          <w:szCs w:val="24"/>
        </w:rPr>
        <w:t>will</w:t>
      </w:r>
      <w:r w:rsidRPr="0076039E">
        <w:rPr>
          <w:rFonts w:ascii="Arial" w:hAnsi="Arial" w:cs="Arial"/>
          <w:spacing w:val="-11"/>
          <w:sz w:val="24"/>
          <w:szCs w:val="24"/>
        </w:rPr>
        <w:t xml:space="preserve"> </w:t>
      </w:r>
      <w:r w:rsidRPr="0076039E">
        <w:rPr>
          <w:rFonts w:ascii="Arial" w:hAnsi="Arial" w:cs="Arial"/>
          <w:sz w:val="24"/>
          <w:szCs w:val="24"/>
        </w:rPr>
        <w:t>be</w:t>
      </w:r>
      <w:r w:rsidR="00681021">
        <w:rPr>
          <w:rFonts w:ascii="Arial" w:hAnsi="Arial" w:cs="Arial"/>
          <w:sz w:val="24"/>
          <w:szCs w:val="24"/>
        </w:rPr>
        <w:t xml:space="preserve"> made available to the </w:t>
      </w:r>
      <w:r w:rsidRPr="006104FD" w:rsidR="00F71093">
        <w:rPr>
          <w:rFonts w:ascii="Arial" w:hAnsi="Arial" w:cs="Arial"/>
          <w:sz w:val="24"/>
          <w:szCs w:val="24"/>
        </w:rPr>
        <w:t xml:space="preserve">Planning Inspectorate and </w:t>
      </w:r>
      <w:r w:rsidRPr="006104FD" w:rsidR="00AB0BF4">
        <w:rPr>
          <w:rFonts w:ascii="Arial" w:hAnsi="Arial" w:cs="Arial"/>
          <w:sz w:val="24"/>
          <w:szCs w:val="24"/>
        </w:rPr>
        <w:t xml:space="preserve">the </w:t>
      </w:r>
      <w:r w:rsidRPr="006104FD" w:rsidR="00F03B37">
        <w:rPr>
          <w:rFonts w:ascii="Arial" w:hAnsi="Arial" w:cs="Arial"/>
          <w:sz w:val="24"/>
          <w:szCs w:val="24"/>
        </w:rPr>
        <w:t>appointed Planning Inspector(s)</w:t>
      </w:r>
      <w:r w:rsidRPr="006104FD" w:rsidR="005A0D0C">
        <w:rPr>
          <w:rFonts w:ascii="Arial" w:hAnsi="Arial" w:cs="Arial"/>
          <w:sz w:val="24"/>
          <w:szCs w:val="24"/>
        </w:rPr>
        <w:t xml:space="preserve"> and </w:t>
      </w:r>
      <w:r w:rsidRPr="006104FD">
        <w:rPr>
          <w:rFonts w:ascii="Arial" w:hAnsi="Arial" w:cs="Arial"/>
          <w:sz w:val="24"/>
          <w:szCs w:val="24"/>
        </w:rPr>
        <w:t>made</w:t>
      </w:r>
      <w:r w:rsidRPr="0076039E">
        <w:rPr>
          <w:rFonts w:ascii="Arial" w:hAnsi="Arial" w:cs="Arial"/>
          <w:spacing w:val="-8"/>
          <w:sz w:val="24"/>
          <w:szCs w:val="24"/>
        </w:rPr>
        <w:t xml:space="preserve"> </w:t>
      </w:r>
      <w:r w:rsidRPr="0076039E">
        <w:rPr>
          <w:rFonts w:ascii="Arial" w:hAnsi="Arial" w:cs="Arial"/>
          <w:sz w:val="24"/>
          <w:szCs w:val="24"/>
        </w:rPr>
        <w:t>public</w:t>
      </w:r>
      <w:r w:rsidRPr="0076039E">
        <w:rPr>
          <w:rFonts w:ascii="Arial" w:hAnsi="Arial" w:cs="Arial"/>
          <w:spacing w:val="-10"/>
          <w:sz w:val="24"/>
          <w:szCs w:val="24"/>
        </w:rPr>
        <w:t xml:space="preserve"> </w:t>
      </w:r>
      <w:r w:rsidRPr="0076039E">
        <w:rPr>
          <w:rFonts w:ascii="Arial" w:hAnsi="Arial" w:cs="Arial"/>
          <w:sz w:val="24"/>
          <w:szCs w:val="24"/>
        </w:rPr>
        <w:t>on</w:t>
      </w:r>
      <w:r w:rsidRPr="0076039E">
        <w:rPr>
          <w:rFonts w:ascii="Arial" w:hAnsi="Arial" w:cs="Arial"/>
          <w:spacing w:val="-10"/>
          <w:sz w:val="24"/>
          <w:szCs w:val="24"/>
        </w:rPr>
        <w:t xml:space="preserve"> </w:t>
      </w:r>
      <w:r w:rsidRPr="0076039E">
        <w:rPr>
          <w:rFonts w:ascii="Arial" w:hAnsi="Arial" w:cs="Arial"/>
          <w:sz w:val="24"/>
          <w:szCs w:val="24"/>
        </w:rPr>
        <w:t>the</w:t>
      </w:r>
      <w:r w:rsidRPr="0076039E">
        <w:rPr>
          <w:rFonts w:ascii="Arial" w:hAnsi="Arial" w:cs="Arial"/>
          <w:spacing w:val="-11"/>
          <w:sz w:val="24"/>
          <w:szCs w:val="24"/>
        </w:rPr>
        <w:t xml:space="preserve"> </w:t>
      </w:r>
      <w:r w:rsidRPr="0076039E">
        <w:rPr>
          <w:rFonts w:ascii="Arial" w:hAnsi="Arial" w:cs="Arial"/>
          <w:sz w:val="24"/>
          <w:szCs w:val="24"/>
        </w:rPr>
        <w:t>Planning</w:t>
      </w:r>
      <w:r w:rsidRPr="0076039E">
        <w:rPr>
          <w:rFonts w:ascii="Arial" w:hAnsi="Arial" w:cs="Arial"/>
          <w:spacing w:val="-8"/>
          <w:sz w:val="24"/>
          <w:szCs w:val="24"/>
        </w:rPr>
        <w:t xml:space="preserve"> </w:t>
      </w:r>
      <w:r w:rsidRPr="0076039E">
        <w:rPr>
          <w:rFonts w:ascii="Arial" w:hAnsi="Arial" w:cs="Arial"/>
          <w:sz w:val="24"/>
          <w:szCs w:val="24"/>
        </w:rPr>
        <w:t>Policy section of the Council’s website</w:t>
      </w:r>
      <w:r w:rsidRPr="0076039E" w:rsidR="2A2ACFF6">
        <w:rPr>
          <w:rFonts w:ascii="Arial" w:hAnsi="Arial" w:cs="Arial"/>
          <w:sz w:val="24"/>
          <w:szCs w:val="24"/>
        </w:rPr>
        <w:t xml:space="preserve"> and / or our online </w:t>
      </w:r>
      <w:r w:rsidRPr="0076039E" w:rsidR="7A1AEA41">
        <w:rPr>
          <w:rFonts w:ascii="Arial" w:hAnsi="Arial" w:cs="Arial"/>
          <w:sz w:val="24"/>
          <w:szCs w:val="24"/>
        </w:rPr>
        <w:t xml:space="preserve">consultation </w:t>
      </w:r>
      <w:r w:rsidRPr="0076039E" w:rsidR="2A2ACFF6">
        <w:rPr>
          <w:rFonts w:ascii="Arial" w:hAnsi="Arial" w:cs="Arial"/>
          <w:sz w:val="24"/>
          <w:szCs w:val="24"/>
        </w:rPr>
        <w:t>portal</w:t>
      </w:r>
      <w:r w:rsidRPr="0076039E">
        <w:rPr>
          <w:rFonts w:ascii="Arial" w:hAnsi="Arial" w:cs="Arial"/>
          <w:sz w:val="24"/>
          <w:szCs w:val="24"/>
        </w:rPr>
        <w:t>. This is because they are used to inform the development of planning policy, and planning laws set out the requirements in relation to Local Plans. Representations and comments will not be able to be withdrawn once they have been processed and published. The Council reserves the right to reject representations that are construed as being racist or defamatory. For more information on how the Council processes your personal information please visit</w:t>
      </w:r>
      <w:r w:rsidRPr="0076039E">
        <w:rPr>
          <w:rFonts w:ascii="Arial" w:hAnsi="Arial" w:cs="Arial"/>
          <w:color w:val="155F82"/>
          <w:sz w:val="24"/>
          <w:szCs w:val="24"/>
        </w:rPr>
        <w:t xml:space="preserve">: </w:t>
      </w:r>
      <w:hyperlink w:history="1" r:id="rId25">
        <w:r w:rsidRPr="0076039E" w:rsidR="0076039E">
          <w:rPr>
            <w:rStyle w:val="Hyperlink"/>
            <w:rFonts w:ascii="Arial" w:hAnsi="Arial" w:cs="Arial"/>
            <w:sz w:val="24"/>
            <w:szCs w:val="24"/>
          </w:rPr>
          <w:t>Privacy and Cookies | Epsom and Ewell Borough Council</w:t>
        </w:r>
      </w:hyperlink>
    </w:p>
    <w:p w:rsidRPr="0076039E" w:rsidR="00252A56" w:rsidRDefault="00F07CAB" w14:paraId="7BFBC60A" w14:textId="77777777">
      <w:pPr>
        <w:pStyle w:val="Heading1"/>
        <w:spacing w:before="239"/>
        <w:jc w:val="both"/>
        <w:rPr>
          <w:rFonts w:ascii="Arial" w:hAnsi="Arial" w:cs="Arial"/>
        </w:rPr>
      </w:pPr>
      <w:r w:rsidRPr="0076039E">
        <w:rPr>
          <w:rFonts w:ascii="Arial" w:hAnsi="Arial" w:cs="Arial"/>
        </w:rPr>
        <w:t>Further information</w:t>
      </w:r>
    </w:p>
    <w:p w:rsidR="00252A56" w:rsidRDefault="00F07CAB" w14:paraId="04E95A82" w14:textId="3A194F49">
      <w:pPr>
        <w:pStyle w:val="ListParagraph"/>
        <w:numPr>
          <w:ilvl w:val="0"/>
          <w:numId w:val="1"/>
        </w:numPr>
        <w:tabs>
          <w:tab w:val="left" w:pos="667"/>
        </w:tabs>
        <w:rPr>
          <w:rFonts w:ascii="Arial" w:hAnsi="Arial" w:cs="Arial"/>
          <w:sz w:val="24"/>
          <w:szCs w:val="24"/>
        </w:rPr>
      </w:pPr>
      <w:r w:rsidRPr="0076039E">
        <w:rPr>
          <w:rFonts w:ascii="Arial" w:hAnsi="Arial" w:cs="Arial"/>
          <w:sz w:val="24"/>
          <w:szCs w:val="24"/>
        </w:rPr>
        <w:t>Further</w:t>
      </w:r>
      <w:r w:rsidRPr="0076039E">
        <w:rPr>
          <w:rFonts w:ascii="Arial" w:hAnsi="Arial" w:cs="Arial"/>
          <w:spacing w:val="-14"/>
          <w:sz w:val="24"/>
          <w:szCs w:val="24"/>
        </w:rPr>
        <w:t xml:space="preserve"> </w:t>
      </w:r>
      <w:r w:rsidRPr="0076039E">
        <w:rPr>
          <w:rFonts w:ascii="Arial" w:hAnsi="Arial" w:cs="Arial"/>
          <w:sz w:val="24"/>
          <w:szCs w:val="24"/>
        </w:rPr>
        <w:t>information</w:t>
      </w:r>
      <w:r w:rsidRPr="0076039E">
        <w:rPr>
          <w:rFonts w:ascii="Arial" w:hAnsi="Arial" w:cs="Arial"/>
          <w:spacing w:val="-14"/>
          <w:sz w:val="24"/>
          <w:szCs w:val="24"/>
        </w:rPr>
        <w:t xml:space="preserve"> </w:t>
      </w:r>
      <w:r w:rsidRPr="0076039E">
        <w:rPr>
          <w:rFonts w:ascii="Arial" w:hAnsi="Arial" w:cs="Arial"/>
          <w:sz w:val="24"/>
          <w:szCs w:val="24"/>
        </w:rPr>
        <w:t>on</w:t>
      </w:r>
      <w:r w:rsidRPr="0076039E">
        <w:rPr>
          <w:rFonts w:ascii="Arial" w:hAnsi="Arial" w:cs="Arial"/>
          <w:spacing w:val="-14"/>
          <w:sz w:val="24"/>
          <w:szCs w:val="24"/>
        </w:rPr>
        <w:t xml:space="preserve"> </w:t>
      </w:r>
      <w:r w:rsidRPr="0076039E">
        <w:rPr>
          <w:rFonts w:ascii="Arial" w:hAnsi="Arial" w:cs="Arial"/>
          <w:sz w:val="24"/>
          <w:szCs w:val="24"/>
        </w:rPr>
        <w:t>the</w:t>
      </w:r>
      <w:r w:rsidRPr="0076039E">
        <w:rPr>
          <w:rFonts w:ascii="Arial" w:hAnsi="Arial" w:cs="Arial"/>
          <w:spacing w:val="-14"/>
          <w:sz w:val="24"/>
          <w:szCs w:val="24"/>
        </w:rPr>
        <w:t xml:space="preserve"> </w:t>
      </w:r>
      <w:r w:rsidRPr="0076039E">
        <w:rPr>
          <w:rFonts w:ascii="Arial" w:hAnsi="Arial" w:cs="Arial"/>
          <w:sz w:val="24"/>
          <w:szCs w:val="24"/>
        </w:rPr>
        <w:t>Local</w:t>
      </w:r>
      <w:r w:rsidRPr="0076039E">
        <w:rPr>
          <w:rFonts w:ascii="Arial" w:hAnsi="Arial" w:cs="Arial"/>
          <w:spacing w:val="-13"/>
          <w:sz w:val="24"/>
          <w:szCs w:val="24"/>
        </w:rPr>
        <w:t xml:space="preserve"> </w:t>
      </w:r>
      <w:r w:rsidRPr="0076039E">
        <w:rPr>
          <w:rFonts w:ascii="Arial" w:hAnsi="Arial" w:cs="Arial"/>
          <w:sz w:val="24"/>
          <w:szCs w:val="24"/>
        </w:rPr>
        <w:t>Plan</w:t>
      </w:r>
      <w:r w:rsidRPr="0076039E">
        <w:rPr>
          <w:rFonts w:ascii="Arial" w:hAnsi="Arial" w:cs="Arial"/>
          <w:spacing w:val="-14"/>
          <w:sz w:val="24"/>
          <w:szCs w:val="24"/>
        </w:rPr>
        <w:t xml:space="preserve"> </w:t>
      </w:r>
      <w:r w:rsidRPr="0076039E">
        <w:rPr>
          <w:rFonts w:ascii="Arial" w:hAnsi="Arial" w:cs="Arial"/>
          <w:sz w:val="24"/>
          <w:szCs w:val="24"/>
        </w:rPr>
        <w:t>including</w:t>
      </w:r>
      <w:r w:rsidRPr="0076039E">
        <w:rPr>
          <w:rFonts w:ascii="Arial" w:hAnsi="Arial" w:cs="Arial"/>
          <w:spacing w:val="-14"/>
          <w:sz w:val="24"/>
          <w:szCs w:val="24"/>
        </w:rPr>
        <w:t xml:space="preserve"> </w:t>
      </w:r>
      <w:r w:rsidRPr="0076039E">
        <w:rPr>
          <w:rFonts w:ascii="Arial" w:hAnsi="Arial" w:cs="Arial"/>
          <w:sz w:val="24"/>
          <w:szCs w:val="24"/>
        </w:rPr>
        <w:t>links</w:t>
      </w:r>
      <w:r w:rsidRPr="0076039E">
        <w:rPr>
          <w:rFonts w:ascii="Arial" w:hAnsi="Arial" w:cs="Arial"/>
          <w:spacing w:val="-13"/>
          <w:sz w:val="24"/>
          <w:szCs w:val="24"/>
        </w:rPr>
        <w:t xml:space="preserve"> </w:t>
      </w:r>
      <w:r w:rsidRPr="0076039E">
        <w:rPr>
          <w:rFonts w:ascii="Arial" w:hAnsi="Arial" w:cs="Arial"/>
          <w:sz w:val="24"/>
          <w:szCs w:val="24"/>
        </w:rPr>
        <w:t>to</w:t>
      </w:r>
      <w:r w:rsidRPr="0076039E">
        <w:rPr>
          <w:rFonts w:ascii="Arial" w:hAnsi="Arial" w:cs="Arial"/>
          <w:spacing w:val="-15"/>
          <w:sz w:val="24"/>
          <w:szCs w:val="24"/>
        </w:rPr>
        <w:t xml:space="preserve"> </w:t>
      </w:r>
      <w:r w:rsidRPr="0076039E">
        <w:rPr>
          <w:rFonts w:ascii="Arial" w:hAnsi="Arial" w:cs="Arial"/>
          <w:sz w:val="24"/>
          <w:szCs w:val="24"/>
        </w:rPr>
        <w:t>the</w:t>
      </w:r>
      <w:r w:rsidRPr="0076039E">
        <w:rPr>
          <w:rFonts w:ascii="Arial" w:hAnsi="Arial" w:cs="Arial"/>
          <w:spacing w:val="-14"/>
          <w:sz w:val="24"/>
          <w:szCs w:val="24"/>
        </w:rPr>
        <w:t xml:space="preserve"> </w:t>
      </w:r>
      <w:r w:rsidRPr="0076039E">
        <w:rPr>
          <w:rFonts w:ascii="Arial" w:hAnsi="Arial" w:cs="Arial"/>
          <w:sz w:val="24"/>
          <w:szCs w:val="24"/>
        </w:rPr>
        <w:t>evidence</w:t>
      </w:r>
      <w:r w:rsidRPr="0076039E">
        <w:rPr>
          <w:rFonts w:ascii="Arial" w:hAnsi="Arial" w:cs="Arial"/>
          <w:spacing w:val="-10"/>
          <w:sz w:val="24"/>
          <w:szCs w:val="24"/>
        </w:rPr>
        <w:t xml:space="preserve"> </w:t>
      </w:r>
      <w:r w:rsidRPr="0076039E">
        <w:rPr>
          <w:rFonts w:ascii="Arial" w:hAnsi="Arial" w:cs="Arial"/>
          <w:sz w:val="24"/>
          <w:szCs w:val="24"/>
        </w:rPr>
        <w:t>base</w:t>
      </w:r>
      <w:r w:rsidRPr="0076039E">
        <w:rPr>
          <w:rFonts w:ascii="Arial" w:hAnsi="Arial" w:cs="Arial"/>
          <w:spacing w:val="-13"/>
          <w:sz w:val="24"/>
          <w:szCs w:val="24"/>
        </w:rPr>
        <w:t xml:space="preserve"> </w:t>
      </w:r>
      <w:r w:rsidRPr="0076039E">
        <w:rPr>
          <w:rFonts w:ascii="Arial" w:hAnsi="Arial" w:cs="Arial"/>
          <w:sz w:val="24"/>
          <w:szCs w:val="24"/>
        </w:rPr>
        <w:t>including how the Council has met the duty to co-operate, and links to the online consultation portal can be found from the</w:t>
      </w:r>
      <w:r w:rsidRPr="0076039E" w:rsidR="00C27398">
        <w:rPr>
          <w:rFonts w:ascii="Arial" w:hAnsi="Arial" w:cs="Arial"/>
          <w:sz w:val="24"/>
          <w:szCs w:val="24"/>
        </w:rPr>
        <w:t xml:space="preserve"> </w:t>
      </w:r>
      <w:hyperlink w:history="1" r:id="rId26">
        <w:r w:rsidRPr="0076039E" w:rsidR="00C27398">
          <w:rPr>
            <w:rStyle w:val="Hyperlink"/>
            <w:rFonts w:ascii="Arial" w:hAnsi="Arial" w:cs="Arial"/>
            <w:sz w:val="24"/>
            <w:szCs w:val="24"/>
          </w:rPr>
          <w:t>Local Plan Webpage</w:t>
        </w:r>
      </w:hyperlink>
      <w:r w:rsidRPr="0076039E" w:rsidR="00C27398">
        <w:rPr>
          <w:rFonts w:ascii="Arial" w:hAnsi="Arial" w:cs="Arial"/>
          <w:sz w:val="24"/>
          <w:szCs w:val="24"/>
        </w:rPr>
        <w:t xml:space="preserve">. </w:t>
      </w:r>
    </w:p>
    <w:p w:rsidR="00AC7A63" w:rsidRDefault="00AC7A63" w14:paraId="33398D07" w14:textId="3F7AACF6">
      <w:pPr>
        <w:rPr>
          <w:rFonts w:ascii="Arial" w:hAnsi="Arial" w:cs="Arial"/>
          <w:sz w:val="24"/>
          <w:szCs w:val="24"/>
        </w:rPr>
      </w:pPr>
      <w:r>
        <w:rPr>
          <w:rFonts w:ascii="Arial" w:hAnsi="Arial" w:cs="Arial"/>
          <w:sz w:val="24"/>
          <w:szCs w:val="24"/>
        </w:rPr>
        <w:br w:type="page"/>
      </w:r>
    </w:p>
    <w:p w:rsidRPr="005B5794" w:rsidR="00FF7257" w:rsidP="00FF7257" w:rsidRDefault="00FF7257" w14:paraId="4D305FB6" w14:textId="2816906B">
      <w:pPr>
        <w:rPr>
          <w:rFonts w:ascii="Arial" w:hAnsi="Arial" w:cs="Arial"/>
          <w:sz w:val="24"/>
          <w:szCs w:val="24"/>
        </w:rPr>
      </w:pPr>
      <w:r>
        <w:rPr>
          <w:rFonts w:ascii="Arial" w:hAnsi="Arial" w:cs="Arial"/>
          <w:b/>
          <w:bCs/>
          <w:sz w:val="24"/>
          <w:szCs w:val="24"/>
        </w:rPr>
        <w:t xml:space="preserve">Appendix 1: </w:t>
      </w:r>
      <w:r w:rsidRPr="005B5794">
        <w:rPr>
          <w:rFonts w:ascii="Arial" w:hAnsi="Arial" w:cs="Arial"/>
          <w:b/>
          <w:bCs/>
          <w:sz w:val="24"/>
          <w:szCs w:val="24"/>
        </w:rPr>
        <w:t>Guidance on making a representation to the Proposed Submission Local Plan</w:t>
      </w:r>
    </w:p>
    <w:p w:rsidR="00FF7257" w:rsidP="00FF7257" w:rsidRDefault="00FF7257" w14:paraId="53D49C10" w14:textId="77777777">
      <w:pPr>
        <w:rPr>
          <w:rFonts w:ascii="Arial" w:hAnsi="Arial" w:cs="Arial"/>
          <w:sz w:val="24"/>
          <w:szCs w:val="24"/>
        </w:rPr>
      </w:pPr>
    </w:p>
    <w:p w:rsidRPr="005B5794" w:rsidR="00FF7257" w:rsidP="00FF7257" w:rsidRDefault="00FF7257" w14:paraId="1E73EE93" w14:textId="77777777">
      <w:pPr>
        <w:rPr>
          <w:rFonts w:ascii="Arial" w:hAnsi="Arial" w:cs="Arial"/>
          <w:sz w:val="24"/>
          <w:szCs w:val="24"/>
        </w:rPr>
      </w:pPr>
      <w:r w:rsidRPr="005B5794">
        <w:rPr>
          <w:rFonts w:ascii="Arial" w:hAnsi="Arial" w:cs="Arial"/>
          <w:sz w:val="24"/>
          <w:szCs w:val="24"/>
        </w:rPr>
        <w:t xml:space="preserve">Responses can be made by using our digital consultation platform (our preferred response method) or by completing the representation form that is available to download on our website. </w:t>
      </w:r>
    </w:p>
    <w:p w:rsidR="00FF7257" w:rsidP="00FF7257" w:rsidRDefault="00FF7257" w14:paraId="6094524B" w14:textId="77777777">
      <w:pPr>
        <w:rPr>
          <w:rFonts w:ascii="Arial" w:hAnsi="Arial" w:cs="Arial"/>
          <w:sz w:val="24"/>
          <w:szCs w:val="24"/>
        </w:rPr>
      </w:pPr>
      <w:r w:rsidRPr="005B5794">
        <w:rPr>
          <w:rFonts w:ascii="Arial" w:hAnsi="Arial" w:cs="Arial"/>
          <w:sz w:val="24"/>
          <w:szCs w:val="24"/>
        </w:rPr>
        <w:t>Guidance is provided below on how to respond using each method:</w:t>
      </w:r>
    </w:p>
    <w:p w:rsidR="00FF7257" w:rsidP="00FF7257" w:rsidRDefault="00FF7257" w14:paraId="3525FFBB" w14:textId="77777777">
      <w:pPr>
        <w:rPr>
          <w:rFonts w:ascii="Arial" w:hAnsi="Arial" w:cs="Arial"/>
          <w:sz w:val="24"/>
          <w:szCs w:val="24"/>
        </w:rPr>
      </w:pPr>
    </w:p>
    <w:p w:rsidRPr="005B5794" w:rsidR="00FF7257" w:rsidP="00FF7257" w:rsidRDefault="00FF7257" w14:paraId="0DD085C6" w14:textId="77777777">
      <w:pPr>
        <w:rPr>
          <w:rFonts w:ascii="Arial" w:hAnsi="Arial" w:cs="Arial"/>
          <w:sz w:val="24"/>
          <w:szCs w:val="24"/>
        </w:rPr>
      </w:pPr>
    </w:p>
    <w:p w:rsidRPr="005B5794" w:rsidR="00FF7257" w:rsidP="00FF7257" w:rsidRDefault="00FF7257" w14:paraId="13A8B26E" w14:textId="77777777">
      <w:pPr>
        <w:rPr>
          <w:rFonts w:ascii="Arial" w:hAnsi="Arial" w:cs="Arial"/>
          <w:sz w:val="24"/>
          <w:szCs w:val="24"/>
          <w:u w:val="single"/>
        </w:rPr>
      </w:pPr>
      <w:r w:rsidRPr="005B5794">
        <w:rPr>
          <w:rFonts w:ascii="Arial" w:hAnsi="Arial" w:cs="Arial"/>
          <w:sz w:val="24"/>
          <w:szCs w:val="24"/>
          <w:u w:val="single"/>
        </w:rPr>
        <w:t>Digital Consultation Platform</w:t>
      </w:r>
    </w:p>
    <w:p w:rsidR="00FF7257" w:rsidP="00FF7257" w:rsidRDefault="00FF7257" w14:paraId="49D1F3F6" w14:textId="77777777">
      <w:pPr>
        <w:rPr>
          <w:rFonts w:ascii="Arial" w:hAnsi="Arial" w:cs="Arial"/>
          <w:sz w:val="24"/>
          <w:szCs w:val="24"/>
        </w:rPr>
      </w:pPr>
    </w:p>
    <w:p w:rsidRPr="005B5794" w:rsidR="00FF7257" w:rsidP="00FF7257" w:rsidRDefault="00FF7257" w14:paraId="16890195" w14:textId="0CCA04DA">
      <w:pPr>
        <w:rPr>
          <w:rFonts w:ascii="Arial" w:hAnsi="Arial" w:cs="Arial"/>
          <w:sz w:val="24"/>
          <w:szCs w:val="24"/>
        </w:rPr>
      </w:pPr>
      <w:r w:rsidRPr="008A10F3">
        <w:rPr>
          <w:rFonts w:ascii="Arial" w:hAnsi="Arial" w:cs="Arial"/>
          <w:sz w:val="24"/>
          <w:szCs w:val="24"/>
        </w:rPr>
        <w:t>Sign up or log in</w:t>
      </w:r>
      <w:r w:rsidRPr="005B5794">
        <w:rPr>
          <w:rFonts w:ascii="Arial" w:hAnsi="Arial" w:cs="Arial"/>
          <w:sz w:val="24"/>
          <w:szCs w:val="24"/>
        </w:rPr>
        <w:t xml:space="preserve"> to the </w:t>
      </w:r>
      <w:hyperlink w:history="1" r:id="rId27">
        <w:r w:rsidRPr="005B5794">
          <w:rPr>
            <w:rStyle w:val="Hyperlink"/>
            <w:rFonts w:ascii="Arial" w:hAnsi="Arial" w:cs="Arial"/>
            <w:sz w:val="24"/>
            <w:szCs w:val="24"/>
          </w:rPr>
          <w:t>online portal</w:t>
        </w:r>
      </w:hyperlink>
      <w:r w:rsidR="00BD3CA3">
        <w:rPr>
          <w:rFonts w:ascii="Arial" w:hAnsi="Arial" w:cs="Arial"/>
          <w:sz w:val="24"/>
          <w:szCs w:val="24"/>
        </w:rPr>
        <w:t>.</w:t>
      </w:r>
    </w:p>
    <w:p w:rsidR="00FF7257" w:rsidP="00FF7257" w:rsidRDefault="00FF7257" w14:paraId="210E631C" w14:textId="77777777">
      <w:pPr>
        <w:rPr>
          <w:rFonts w:ascii="Arial" w:hAnsi="Arial" w:cs="Arial"/>
          <w:sz w:val="24"/>
          <w:szCs w:val="24"/>
        </w:rPr>
      </w:pPr>
    </w:p>
    <w:p w:rsidR="00FF7257" w:rsidP="00FF7257" w:rsidRDefault="00FF7257" w14:paraId="3FFCE291" w14:textId="77777777">
      <w:pPr>
        <w:rPr>
          <w:rFonts w:ascii="Arial" w:hAnsi="Arial" w:cs="Arial"/>
          <w:sz w:val="24"/>
          <w:szCs w:val="24"/>
        </w:rPr>
      </w:pPr>
      <w:r w:rsidRPr="005B5794">
        <w:rPr>
          <w:rFonts w:ascii="Arial" w:hAnsi="Arial" w:cs="Arial"/>
          <w:sz w:val="24"/>
          <w:szCs w:val="24"/>
        </w:rPr>
        <w:t>Click on the “Local Plan View and Comment” icon.</w:t>
      </w:r>
    </w:p>
    <w:p w:rsidR="00FF7257" w:rsidP="00FF7257" w:rsidRDefault="00FF7257" w14:paraId="638CB3C2" w14:textId="77777777">
      <w:pPr>
        <w:rPr>
          <w:rFonts w:ascii="Arial" w:hAnsi="Arial" w:cs="Arial"/>
          <w:sz w:val="24"/>
          <w:szCs w:val="24"/>
        </w:rPr>
      </w:pPr>
    </w:p>
    <w:p w:rsidR="00FF7257" w:rsidP="00FF7257" w:rsidRDefault="00FF7257" w14:paraId="27D90693" w14:textId="48D67CD1">
      <w:pPr>
        <w:rPr>
          <w:rFonts w:ascii="Arial" w:hAnsi="Arial" w:cs="Arial"/>
          <w:sz w:val="24"/>
          <w:szCs w:val="24"/>
        </w:rPr>
      </w:pPr>
      <w:r w:rsidRPr="3BE85C63" w:rsidR="00FF7257">
        <w:rPr>
          <w:rFonts w:ascii="Arial" w:hAnsi="Arial" w:cs="Arial"/>
          <w:sz w:val="24"/>
          <w:szCs w:val="24"/>
        </w:rPr>
        <w:t xml:space="preserve">You are then able to make comments at the end of each page (apart from the </w:t>
      </w:r>
      <w:r w:rsidRPr="3BE85C63" w:rsidR="2D44F9BA">
        <w:rPr>
          <w:rFonts w:ascii="Arial" w:hAnsi="Arial" w:cs="Arial"/>
          <w:sz w:val="24"/>
          <w:szCs w:val="24"/>
        </w:rPr>
        <w:t>foreword</w:t>
      </w:r>
      <w:r w:rsidRPr="3BE85C63" w:rsidR="00FF7257">
        <w:rPr>
          <w:rFonts w:ascii="Arial" w:hAnsi="Arial" w:cs="Arial"/>
          <w:sz w:val="24"/>
          <w:szCs w:val="24"/>
        </w:rPr>
        <w:t xml:space="preserve"> page) or at the end of each policy via the “Submit Comment” icon. Once </w:t>
      </w:r>
      <w:r w:rsidRPr="3BE85C63" w:rsidR="00216F96">
        <w:rPr>
          <w:rFonts w:ascii="Arial" w:hAnsi="Arial" w:cs="Arial"/>
          <w:sz w:val="24"/>
          <w:szCs w:val="24"/>
        </w:rPr>
        <w:t xml:space="preserve">the comment form has been </w:t>
      </w:r>
      <w:r w:rsidRPr="3BE85C63" w:rsidR="00FF7257">
        <w:rPr>
          <w:rFonts w:ascii="Arial" w:hAnsi="Arial" w:cs="Arial"/>
          <w:sz w:val="24"/>
          <w:szCs w:val="24"/>
        </w:rPr>
        <w:t>complete</w:t>
      </w:r>
      <w:r w:rsidRPr="3BE85C63" w:rsidR="00216F96">
        <w:rPr>
          <w:rFonts w:ascii="Arial" w:hAnsi="Arial" w:cs="Arial"/>
          <w:sz w:val="24"/>
          <w:szCs w:val="24"/>
        </w:rPr>
        <w:t>d</w:t>
      </w:r>
      <w:r w:rsidRPr="3BE85C63" w:rsidR="00FF7257">
        <w:rPr>
          <w:rFonts w:ascii="Arial" w:hAnsi="Arial" w:cs="Arial"/>
          <w:sz w:val="24"/>
          <w:szCs w:val="24"/>
        </w:rPr>
        <w:t>, click “Submit Comment</w:t>
      </w:r>
      <w:r w:rsidRPr="3BE85C63" w:rsidR="00FF7257">
        <w:rPr>
          <w:rFonts w:ascii="Arial" w:hAnsi="Arial" w:cs="Arial"/>
          <w:sz w:val="24"/>
          <w:szCs w:val="24"/>
        </w:rPr>
        <w:t>”.</w:t>
      </w:r>
      <w:r w:rsidRPr="3BE85C63" w:rsidR="00FF7257">
        <w:rPr>
          <w:rFonts w:ascii="Arial" w:hAnsi="Arial" w:cs="Arial"/>
          <w:sz w:val="24"/>
          <w:szCs w:val="24"/>
        </w:rPr>
        <w:t xml:space="preserve"> </w:t>
      </w:r>
    </w:p>
    <w:p w:rsidR="00FF7257" w:rsidP="00FF7257" w:rsidRDefault="00FF7257" w14:paraId="4BDDFADC" w14:textId="77777777">
      <w:pPr>
        <w:rPr>
          <w:rFonts w:ascii="Arial" w:hAnsi="Arial" w:cs="Arial"/>
          <w:sz w:val="24"/>
          <w:szCs w:val="24"/>
        </w:rPr>
      </w:pPr>
    </w:p>
    <w:p w:rsidRPr="005B5794" w:rsidR="00FF7257" w:rsidP="00FF7257" w:rsidRDefault="00FF7257" w14:paraId="1DEDB260" w14:textId="375E4B1A">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are able to</w:t>
      </w:r>
      <w:proofErr w:type="gramEnd"/>
      <w:r>
        <w:rPr>
          <w:rFonts w:ascii="Arial" w:hAnsi="Arial" w:cs="Arial"/>
          <w:sz w:val="24"/>
          <w:szCs w:val="24"/>
        </w:rPr>
        <w:t xml:space="preserve"> make multiple comments on the Proposed Submission Local Plan</w:t>
      </w:r>
      <w:r w:rsidR="00D543CB">
        <w:rPr>
          <w:rFonts w:ascii="Arial" w:hAnsi="Arial" w:cs="Arial"/>
          <w:sz w:val="24"/>
          <w:szCs w:val="24"/>
        </w:rPr>
        <w:t xml:space="preserve"> and are encouraged to do so if you</w:t>
      </w:r>
      <w:r w:rsidR="00F76E2B">
        <w:rPr>
          <w:rFonts w:ascii="Arial" w:hAnsi="Arial" w:cs="Arial"/>
          <w:sz w:val="24"/>
          <w:szCs w:val="24"/>
        </w:rPr>
        <w:t>r</w:t>
      </w:r>
      <w:r w:rsidR="00D543CB">
        <w:rPr>
          <w:rFonts w:ascii="Arial" w:hAnsi="Arial" w:cs="Arial"/>
          <w:sz w:val="24"/>
          <w:szCs w:val="24"/>
        </w:rPr>
        <w:t xml:space="preserve"> comments relate </w:t>
      </w:r>
      <w:r w:rsidR="00F76E2B">
        <w:rPr>
          <w:rFonts w:ascii="Arial" w:hAnsi="Arial" w:cs="Arial"/>
          <w:sz w:val="24"/>
          <w:szCs w:val="24"/>
        </w:rPr>
        <w:t>to different parts of the plan</w:t>
      </w:r>
      <w:r>
        <w:rPr>
          <w:rFonts w:ascii="Arial" w:hAnsi="Arial" w:cs="Arial"/>
          <w:sz w:val="24"/>
          <w:szCs w:val="24"/>
        </w:rPr>
        <w:t>.</w:t>
      </w:r>
    </w:p>
    <w:p w:rsidR="00FF7257" w:rsidP="00FF7257" w:rsidRDefault="00FF7257" w14:paraId="42E0C84B" w14:textId="77777777">
      <w:pPr>
        <w:rPr>
          <w:rFonts w:ascii="Arial" w:hAnsi="Arial" w:cs="Arial"/>
          <w:sz w:val="24"/>
          <w:szCs w:val="24"/>
          <w:u w:val="single"/>
        </w:rPr>
      </w:pPr>
    </w:p>
    <w:p w:rsidR="00FF7257" w:rsidP="00FF7257" w:rsidRDefault="00FF7257" w14:paraId="4470C0A9" w14:textId="77777777">
      <w:pPr>
        <w:rPr>
          <w:rFonts w:ascii="Arial" w:hAnsi="Arial" w:cs="Arial"/>
          <w:sz w:val="24"/>
          <w:szCs w:val="24"/>
          <w:u w:val="single"/>
        </w:rPr>
      </w:pPr>
    </w:p>
    <w:p w:rsidRPr="005B5794" w:rsidR="00FF7257" w:rsidP="00FF7257" w:rsidRDefault="00FF7257" w14:paraId="349BDDF3" w14:textId="77777777">
      <w:pPr>
        <w:rPr>
          <w:rFonts w:ascii="Arial" w:hAnsi="Arial" w:cs="Arial"/>
          <w:sz w:val="24"/>
          <w:szCs w:val="24"/>
          <w:u w:val="single"/>
        </w:rPr>
      </w:pPr>
      <w:r w:rsidRPr="005B5794">
        <w:rPr>
          <w:rFonts w:ascii="Arial" w:hAnsi="Arial" w:cs="Arial"/>
          <w:sz w:val="24"/>
          <w:szCs w:val="24"/>
          <w:u w:val="single"/>
        </w:rPr>
        <w:t xml:space="preserve">Downloading the representation form. </w:t>
      </w:r>
    </w:p>
    <w:p w:rsidR="00FF7257" w:rsidP="00FF7257" w:rsidRDefault="00FF7257" w14:paraId="5A9E82DA" w14:textId="77777777">
      <w:pPr>
        <w:rPr>
          <w:rFonts w:ascii="Arial" w:hAnsi="Arial" w:cs="Arial"/>
          <w:sz w:val="24"/>
          <w:szCs w:val="24"/>
        </w:rPr>
      </w:pPr>
    </w:p>
    <w:p w:rsidRPr="005B5794" w:rsidR="00FF7257" w:rsidP="00FF7257" w:rsidRDefault="00FF7257" w14:paraId="0E0EBB4B" w14:textId="77777777">
      <w:pPr>
        <w:rPr>
          <w:rFonts w:ascii="Arial" w:hAnsi="Arial" w:cs="Arial"/>
          <w:sz w:val="24"/>
          <w:szCs w:val="24"/>
        </w:rPr>
      </w:pPr>
      <w:r w:rsidRPr="005B5794">
        <w:rPr>
          <w:rFonts w:ascii="Arial" w:hAnsi="Arial" w:cs="Arial"/>
          <w:sz w:val="24"/>
          <w:szCs w:val="24"/>
        </w:rPr>
        <w:t xml:space="preserve">You can download the representation form </w:t>
      </w:r>
      <w:hyperlink w:history="1" r:id="rId28">
        <w:r w:rsidRPr="005B5794">
          <w:rPr>
            <w:rStyle w:val="Hyperlink"/>
            <w:rFonts w:ascii="Arial" w:hAnsi="Arial" w:cs="Arial"/>
            <w:sz w:val="24"/>
            <w:szCs w:val="24"/>
          </w:rPr>
          <w:t>here</w:t>
        </w:r>
      </w:hyperlink>
      <w:r w:rsidRPr="005B5794">
        <w:rPr>
          <w:rFonts w:ascii="Arial" w:hAnsi="Arial" w:cs="Arial"/>
          <w:sz w:val="24"/>
          <w:szCs w:val="24"/>
        </w:rPr>
        <w:t xml:space="preserve">. You may need to click 'enable editing' </w:t>
      </w:r>
      <w:proofErr w:type="gramStart"/>
      <w:r w:rsidRPr="005B5794">
        <w:rPr>
          <w:rFonts w:ascii="Arial" w:hAnsi="Arial" w:cs="Arial"/>
          <w:sz w:val="24"/>
          <w:szCs w:val="24"/>
        </w:rPr>
        <w:t>in order to</w:t>
      </w:r>
      <w:proofErr w:type="gramEnd"/>
      <w:r w:rsidRPr="005B5794">
        <w:rPr>
          <w:rFonts w:ascii="Arial" w:hAnsi="Arial" w:cs="Arial"/>
          <w:sz w:val="24"/>
          <w:szCs w:val="24"/>
        </w:rPr>
        <w:t xml:space="preserve"> complete your response.</w:t>
      </w:r>
    </w:p>
    <w:p w:rsidR="00FF7257" w:rsidP="00FF7257" w:rsidRDefault="00FF7257" w14:paraId="6633D468" w14:textId="77777777">
      <w:pPr>
        <w:rPr>
          <w:rFonts w:ascii="Arial" w:hAnsi="Arial" w:cs="Arial"/>
          <w:b/>
          <w:bCs/>
          <w:sz w:val="24"/>
          <w:szCs w:val="24"/>
        </w:rPr>
      </w:pPr>
    </w:p>
    <w:p w:rsidRPr="005B5794" w:rsidR="00FF7257" w:rsidP="00FF7257" w:rsidRDefault="00FF7257" w14:paraId="6D688168" w14:textId="77777777">
      <w:pPr>
        <w:rPr>
          <w:rFonts w:ascii="Arial" w:hAnsi="Arial" w:cs="Arial"/>
          <w:sz w:val="24"/>
          <w:szCs w:val="24"/>
        </w:rPr>
      </w:pPr>
      <w:r w:rsidRPr="005B5794">
        <w:rPr>
          <w:rFonts w:ascii="Arial" w:hAnsi="Arial" w:cs="Arial"/>
          <w:b/>
          <w:bCs/>
          <w:sz w:val="24"/>
          <w:szCs w:val="24"/>
        </w:rPr>
        <w:t>Part A</w:t>
      </w:r>
      <w:r w:rsidRPr="005B5794">
        <w:rPr>
          <w:rFonts w:ascii="Arial" w:hAnsi="Arial" w:cs="Arial"/>
          <w:sz w:val="24"/>
          <w:szCs w:val="24"/>
        </w:rPr>
        <w:t xml:space="preserve"> is for your contact details that will be forwarded to the Planning Inspectorate in due course. You only need to complete Part A once. Part A must include a name and a means of contact (email or postal address) for it to be considered. This data will be managed by a </w:t>
      </w:r>
      <w:proofErr w:type="spellStart"/>
      <w:r w:rsidRPr="005B5794">
        <w:rPr>
          <w:rFonts w:ascii="Arial" w:hAnsi="Arial" w:cs="Arial"/>
          <w:sz w:val="24"/>
          <w:szCs w:val="24"/>
        </w:rPr>
        <w:t>Programme</w:t>
      </w:r>
      <w:proofErr w:type="spellEnd"/>
      <w:r w:rsidRPr="005B5794">
        <w:rPr>
          <w:rFonts w:ascii="Arial" w:hAnsi="Arial" w:cs="Arial"/>
          <w:sz w:val="24"/>
          <w:szCs w:val="24"/>
        </w:rPr>
        <w:t xml:space="preserve"> Officer who acts as the point of contact between the Council, the Inspector and respondents.</w:t>
      </w:r>
    </w:p>
    <w:p w:rsidR="00FF7257" w:rsidP="00FF7257" w:rsidRDefault="00FF7257" w14:paraId="5D3954A3" w14:textId="77777777">
      <w:pPr>
        <w:rPr>
          <w:rFonts w:ascii="Arial" w:hAnsi="Arial" w:cs="Arial"/>
          <w:b/>
          <w:bCs/>
          <w:sz w:val="24"/>
          <w:szCs w:val="24"/>
        </w:rPr>
      </w:pPr>
    </w:p>
    <w:p w:rsidRPr="005B5794" w:rsidR="00FF7257" w:rsidP="00FF7257" w:rsidRDefault="00FF7257" w14:paraId="7B70D3BE" w14:textId="77777777">
      <w:pPr>
        <w:rPr>
          <w:rFonts w:ascii="Arial" w:hAnsi="Arial" w:cs="Arial"/>
          <w:sz w:val="24"/>
          <w:szCs w:val="24"/>
        </w:rPr>
      </w:pPr>
      <w:r w:rsidRPr="005B5794">
        <w:rPr>
          <w:rFonts w:ascii="Arial" w:hAnsi="Arial" w:cs="Arial"/>
          <w:b/>
          <w:bCs/>
          <w:sz w:val="24"/>
          <w:szCs w:val="24"/>
        </w:rPr>
        <w:t>Part B</w:t>
      </w:r>
      <w:r w:rsidRPr="005B5794">
        <w:rPr>
          <w:rFonts w:ascii="Arial" w:hAnsi="Arial" w:cs="Arial"/>
          <w:sz w:val="24"/>
          <w:szCs w:val="24"/>
        </w:rPr>
        <w:t xml:space="preserve"> is your response </w:t>
      </w:r>
      <w:proofErr w:type="gramStart"/>
      <w:r w:rsidRPr="005B5794">
        <w:rPr>
          <w:rFonts w:ascii="Arial" w:hAnsi="Arial" w:cs="Arial"/>
          <w:sz w:val="24"/>
          <w:szCs w:val="24"/>
        </w:rPr>
        <w:t>on</w:t>
      </w:r>
      <w:proofErr w:type="gramEnd"/>
      <w:r w:rsidRPr="005B5794">
        <w:rPr>
          <w:rFonts w:ascii="Arial" w:hAnsi="Arial" w:cs="Arial"/>
          <w:sz w:val="24"/>
          <w:szCs w:val="24"/>
        </w:rPr>
        <w:t xml:space="preserve"> a particular part of the Proposed Submission Local Plan to 2040. </w:t>
      </w:r>
      <w:r w:rsidRPr="005B5794">
        <w:rPr>
          <w:rFonts w:ascii="Arial" w:hAnsi="Arial" w:cs="Arial"/>
          <w:sz w:val="24"/>
          <w:szCs w:val="24"/>
          <w:u w:val="single"/>
        </w:rPr>
        <w:t>You only need to complete Part B once if your comment is specific to one part of the plan such as a policy, site allocation or the overarching spatial strategy</w:t>
      </w:r>
      <w:r w:rsidRPr="005B5794">
        <w:rPr>
          <w:rFonts w:ascii="Arial" w:hAnsi="Arial" w:cs="Arial"/>
          <w:sz w:val="24"/>
          <w:szCs w:val="24"/>
        </w:rPr>
        <w:t>.</w:t>
      </w:r>
    </w:p>
    <w:p w:rsidRPr="005B5794" w:rsidR="00FF7257" w:rsidP="00FF7257" w:rsidRDefault="00FF7257" w14:paraId="32781AC2" w14:textId="77777777">
      <w:pPr>
        <w:rPr>
          <w:rFonts w:ascii="Arial" w:hAnsi="Arial" w:cs="Arial"/>
          <w:sz w:val="24"/>
          <w:szCs w:val="24"/>
        </w:rPr>
      </w:pPr>
      <w:r w:rsidRPr="005B5794">
        <w:rPr>
          <w:rFonts w:ascii="Arial" w:hAnsi="Arial" w:cs="Arial"/>
          <w:sz w:val="24"/>
          <w:szCs w:val="24"/>
        </w:rPr>
        <w:t>If you have multiple comments that you wish to make to different sections across the Local Plan, you will need to complete Part B multiple times. This can be done by simply 'copying and pasting' the Part B section in the word document as many times as is needed.</w:t>
      </w:r>
    </w:p>
    <w:p w:rsidR="00FF7257" w:rsidP="00FF7257" w:rsidRDefault="00FF7257" w14:paraId="44A74C55" w14:textId="77777777">
      <w:pPr>
        <w:rPr>
          <w:rFonts w:ascii="Arial" w:hAnsi="Arial" w:cs="Arial"/>
          <w:sz w:val="24"/>
          <w:szCs w:val="24"/>
        </w:rPr>
      </w:pPr>
    </w:p>
    <w:p w:rsidRPr="005B5794" w:rsidR="00FF7257" w:rsidP="00FF7257" w:rsidRDefault="00FF7257" w14:paraId="61283A22" w14:textId="77777777">
      <w:pPr>
        <w:rPr>
          <w:rFonts w:ascii="Arial" w:hAnsi="Arial" w:cs="Arial"/>
          <w:sz w:val="24"/>
          <w:szCs w:val="24"/>
        </w:rPr>
      </w:pPr>
      <w:r w:rsidRPr="005B5794">
        <w:rPr>
          <w:rFonts w:ascii="Arial" w:hAnsi="Arial" w:cs="Arial"/>
          <w:sz w:val="24"/>
          <w:szCs w:val="24"/>
        </w:rPr>
        <w:t xml:space="preserve">Once you have completed the form, please submit it by email to </w:t>
      </w:r>
      <w:hyperlink w:history="1" r:id="rId29">
        <w:r w:rsidRPr="005B5794">
          <w:rPr>
            <w:rStyle w:val="Hyperlink"/>
            <w:rFonts w:ascii="Arial" w:hAnsi="Arial" w:cs="Arial"/>
            <w:sz w:val="24"/>
            <w:szCs w:val="24"/>
          </w:rPr>
          <w:t>localplan@epsom-ewell.gov.uk</w:t>
        </w:r>
      </w:hyperlink>
      <w:r w:rsidRPr="005B5794">
        <w:rPr>
          <w:rFonts w:ascii="Arial" w:hAnsi="Arial" w:cs="Arial"/>
          <w:sz w:val="24"/>
          <w:szCs w:val="24"/>
        </w:rPr>
        <w:t xml:space="preserve">. You can also submit hard copy responses by post to </w:t>
      </w:r>
    </w:p>
    <w:p w:rsidRPr="005B5794" w:rsidR="00FF7257" w:rsidP="00FF7257" w:rsidRDefault="00FF7257" w14:paraId="5F4B21B6" w14:textId="77777777">
      <w:pPr>
        <w:contextualSpacing/>
        <w:rPr>
          <w:rFonts w:ascii="Arial" w:hAnsi="Arial" w:cs="Arial"/>
          <w:sz w:val="24"/>
          <w:szCs w:val="24"/>
        </w:rPr>
      </w:pPr>
      <w:r w:rsidRPr="005B5794">
        <w:rPr>
          <w:rFonts w:ascii="Arial" w:hAnsi="Arial" w:cs="Arial"/>
          <w:sz w:val="24"/>
          <w:szCs w:val="24"/>
        </w:rPr>
        <w:t>Planning Policy Team </w:t>
      </w:r>
    </w:p>
    <w:p w:rsidRPr="005B5794" w:rsidR="00FF7257" w:rsidP="00FF7257" w:rsidRDefault="00FF7257" w14:paraId="60592A84" w14:textId="77777777">
      <w:pPr>
        <w:contextualSpacing/>
        <w:rPr>
          <w:rFonts w:ascii="Arial" w:hAnsi="Arial" w:cs="Arial"/>
          <w:sz w:val="24"/>
          <w:szCs w:val="24"/>
        </w:rPr>
      </w:pPr>
      <w:r w:rsidRPr="005B5794">
        <w:rPr>
          <w:rFonts w:ascii="Arial" w:hAnsi="Arial" w:cs="Arial"/>
          <w:sz w:val="24"/>
          <w:szCs w:val="24"/>
        </w:rPr>
        <w:t>Epsom and Ewell Borough Council Town Hall </w:t>
      </w:r>
    </w:p>
    <w:p w:rsidRPr="005B5794" w:rsidR="00FF7257" w:rsidP="00FF7257" w:rsidRDefault="00FF7257" w14:paraId="57C0FD44" w14:textId="77777777">
      <w:pPr>
        <w:contextualSpacing/>
        <w:rPr>
          <w:rFonts w:ascii="Arial" w:hAnsi="Arial" w:cs="Arial"/>
          <w:sz w:val="24"/>
          <w:szCs w:val="24"/>
        </w:rPr>
      </w:pPr>
      <w:r w:rsidRPr="005B5794">
        <w:rPr>
          <w:rFonts w:ascii="Arial" w:hAnsi="Arial" w:cs="Arial"/>
          <w:sz w:val="24"/>
          <w:szCs w:val="24"/>
        </w:rPr>
        <w:t>The Parade  </w:t>
      </w:r>
    </w:p>
    <w:p w:rsidRPr="005B5794" w:rsidR="00FF7257" w:rsidP="00FF7257" w:rsidRDefault="00FF7257" w14:paraId="21C10873" w14:textId="77777777">
      <w:pPr>
        <w:contextualSpacing/>
        <w:rPr>
          <w:rFonts w:ascii="Arial" w:hAnsi="Arial" w:cs="Arial"/>
          <w:sz w:val="24"/>
          <w:szCs w:val="24"/>
        </w:rPr>
      </w:pPr>
      <w:r w:rsidRPr="005B5794">
        <w:rPr>
          <w:rFonts w:ascii="Arial" w:hAnsi="Arial" w:cs="Arial"/>
          <w:sz w:val="24"/>
          <w:szCs w:val="24"/>
        </w:rPr>
        <w:t>Epsom </w:t>
      </w:r>
    </w:p>
    <w:p w:rsidRPr="005B5794" w:rsidR="00FF7257" w:rsidP="00FF7257" w:rsidRDefault="00FF7257" w14:paraId="056DE917" w14:textId="77777777">
      <w:pPr>
        <w:contextualSpacing/>
        <w:rPr>
          <w:rFonts w:ascii="Arial" w:hAnsi="Arial" w:cs="Arial"/>
          <w:sz w:val="24"/>
          <w:szCs w:val="24"/>
        </w:rPr>
      </w:pPr>
      <w:r w:rsidRPr="005B5794">
        <w:rPr>
          <w:rFonts w:ascii="Arial" w:hAnsi="Arial" w:cs="Arial"/>
          <w:sz w:val="24"/>
          <w:szCs w:val="24"/>
        </w:rPr>
        <w:t>Surrey </w:t>
      </w:r>
    </w:p>
    <w:p w:rsidRPr="005B5794" w:rsidR="00FF7257" w:rsidP="00FF7257" w:rsidRDefault="00FF7257" w14:paraId="6493CB81" w14:textId="77777777">
      <w:pPr>
        <w:rPr>
          <w:rFonts w:ascii="Arial" w:hAnsi="Arial" w:cs="Arial"/>
          <w:sz w:val="24"/>
          <w:szCs w:val="24"/>
        </w:rPr>
      </w:pPr>
      <w:r w:rsidRPr="005B5794">
        <w:rPr>
          <w:rFonts w:ascii="Arial" w:hAnsi="Arial" w:cs="Arial"/>
          <w:sz w:val="24"/>
          <w:szCs w:val="24"/>
        </w:rPr>
        <w:t>KT18 5BY </w:t>
      </w:r>
    </w:p>
    <w:p w:rsidRPr="005B5794" w:rsidR="00FF7257" w:rsidP="00FF7257" w:rsidRDefault="00FF7257" w14:paraId="14F2FDE4" w14:textId="77777777">
      <w:pPr>
        <w:rPr>
          <w:rFonts w:ascii="Arial" w:hAnsi="Arial" w:cs="Arial"/>
          <w:sz w:val="24"/>
          <w:szCs w:val="24"/>
        </w:rPr>
      </w:pPr>
    </w:p>
    <w:p w:rsidRPr="005B5794" w:rsidR="00FF7257" w:rsidP="00FF7257" w:rsidRDefault="00FF7257" w14:paraId="4902C821" w14:textId="77777777">
      <w:pPr>
        <w:rPr>
          <w:rFonts w:ascii="Arial" w:hAnsi="Arial" w:cs="Arial"/>
          <w:sz w:val="24"/>
          <w:szCs w:val="24"/>
        </w:rPr>
      </w:pPr>
      <w:r w:rsidRPr="005B5794">
        <w:rPr>
          <w:rFonts w:ascii="Arial" w:hAnsi="Arial" w:cs="Arial"/>
          <w:b/>
          <w:bCs/>
          <w:sz w:val="24"/>
          <w:szCs w:val="24"/>
        </w:rPr>
        <w:t>Guidance for General Objections:</w:t>
      </w:r>
    </w:p>
    <w:p w:rsidRPr="005B5794" w:rsidR="00FF7257" w:rsidP="00FF7257" w:rsidRDefault="00FF7257" w14:paraId="0AC46B97" w14:textId="77777777">
      <w:pPr>
        <w:rPr>
          <w:rFonts w:ascii="Arial" w:hAnsi="Arial" w:cs="Arial"/>
          <w:sz w:val="24"/>
          <w:szCs w:val="24"/>
        </w:rPr>
      </w:pPr>
      <w:r w:rsidRPr="005B5794">
        <w:rPr>
          <w:rFonts w:ascii="Arial" w:hAnsi="Arial" w:cs="Arial"/>
          <w:sz w:val="24"/>
          <w:szCs w:val="24"/>
        </w:rPr>
        <w:t>If you are seeking to make a general, one-off objection to the Proposed Submission Local Plan to 2040, but are unsure of how to complete the form, please consider the following instructions for Part B:</w:t>
      </w:r>
    </w:p>
    <w:p w:rsidRPr="005B5794" w:rsidR="00FF7257" w:rsidP="00FF7257" w:rsidRDefault="00FF7257" w14:paraId="2C602BEA"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If </w:t>
      </w:r>
      <w:r w:rsidRPr="005B5794">
        <w:rPr>
          <w:rFonts w:ascii="Arial" w:hAnsi="Arial" w:cs="Arial"/>
          <w:b/>
          <w:bCs/>
          <w:sz w:val="24"/>
          <w:szCs w:val="24"/>
        </w:rPr>
        <w:t>objecting to a specific site</w:t>
      </w:r>
      <w:r w:rsidRPr="005B5794">
        <w:rPr>
          <w:rFonts w:ascii="Arial" w:hAnsi="Arial" w:cs="Arial"/>
          <w:sz w:val="24"/>
          <w:szCs w:val="24"/>
        </w:rPr>
        <w:t xml:space="preserve">, enter the site reference or name of the site in the Policy box in question 3. If you are unsure, you can find these in the </w:t>
      </w:r>
      <w:hyperlink w:history="1" r:id="rId30">
        <w:r w:rsidRPr="005B5794">
          <w:rPr>
            <w:rStyle w:val="Hyperlink"/>
            <w:rFonts w:ascii="Arial" w:hAnsi="Arial" w:cs="Arial"/>
            <w:sz w:val="24"/>
            <w:szCs w:val="24"/>
          </w:rPr>
          <w:t>Proposed Submission Local Plan</w:t>
        </w:r>
      </w:hyperlink>
      <w:r w:rsidRPr="005B5794">
        <w:rPr>
          <w:rFonts w:ascii="Arial" w:hAnsi="Arial" w:cs="Arial"/>
          <w:sz w:val="24"/>
          <w:szCs w:val="24"/>
        </w:rPr>
        <w:t>.</w:t>
      </w:r>
    </w:p>
    <w:p w:rsidRPr="005B5794" w:rsidR="00FF7257" w:rsidP="00FF7257" w:rsidRDefault="00FF7257" w14:paraId="0081825C"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If </w:t>
      </w:r>
      <w:r w:rsidRPr="005B5794">
        <w:rPr>
          <w:rFonts w:ascii="Arial" w:hAnsi="Arial" w:cs="Arial"/>
          <w:b/>
          <w:bCs/>
          <w:sz w:val="24"/>
          <w:szCs w:val="24"/>
        </w:rPr>
        <w:t>objecting to overall growth</w:t>
      </w:r>
      <w:r w:rsidRPr="005B5794">
        <w:rPr>
          <w:rFonts w:ascii="Arial" w:hAnsi="Arial" w:cs="Arial"/>
          <w:sz w:val="24"/>
          <w:szCs w:val="24"/>
        </w:rPr>
        <w:t> in the borough, enter “S1” (this is the policy defining the Spatial Strategy) in the Policy Box in question 3.</w:t>
      </w:r>
    </w:p>
    <w:p w:rsidRPr="005B5794" w:rsidR="00FF7257" w:rsidP="00FF7257" w:rsidRDefault="00FF7257" w14:paraId="0372A871"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If </w:t>
      </w:r>
      <w:r w:rsidRPr="005B5794">
        <w:rPr>
          <w:rFonts w:ascii="Arial" w:hAnsi="Arial" w:cs="Arial"/>
          <w:b/>
          <w:bCs/>
          <w:sz w:val="24"/>
          <w:szCs w:val="24"/>
        </w:rPr>
        <w:t>objecting to any other policy</w:t>
      </w:r>
      <w:r w:rsidRPr="005B5794">
        <w:rPr>
          <w:rFonts w:ascii="Arial" w:hAnsi="Arial" w:cs="Arial"/>
          <w:sz w:val="24"/>
          <w:szCs w:val="24"/>
        </w:rPr>
        <w:t xml:space="preserve"> in the Proposed Submission Local Plan, the correct policy reference from the Local Plan. </w:t>
      </w:r>
    </w:p>
    <w:p w:rsidRPr="005B5794" w:rsidR="00FF7257" w:rsidP="00FF7257" w:rsidRDefault="00FF7257" w14:paraId="60B4A030"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Please ensure that you tick “No” when asked if you consider the Local Plan to be “Sound” in question 4. This means that you consider the evidence justifying the policy or allocation to be flawed.</w:t>
      </w:r>
    </w:p>
    <w:p w:rsidRPr="005B5794" w:rsidR="00FF7257" w:rsidP="00FF7257" w:rsidRDefault="00FF7257" w14:paraId="0C722C10"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Submit the details of your objection in question 5, ensuring you are clear on where your objections relate to. It is helpful to support your case with reference to the </w:t>
      </w:r>
      <w:hyperlink w:history="1" r:id="rId31">
        <w:r w:rsidRPr="005B5794">
          <w:rPr>
            <w:rStyle w:val="Hyperlink"/>
            <w:rFonts w:ascii="Arial" w:hAnsi="Arial" w:cs="Arial"/>
            <w:sz w:val="24"/>
            <w:szCs w:val="24"/>
          </w:rPr>
          <w:t>evidence</w:t>
        </w:r>
      </w:hyperlink>
      <w:r w:rsidRPr="005B5794">
        <w:rPr>
          <w:rFonts w:ascii="Arial" w:hAnsi="Arial" w:cs="Arial"/>
          <w:sz w:val="24"/>
          <w:szCs w:val="24"/>
        </w:rPr>
        <w:t xml:space="preserve"> consider to be flawed.</w:t>
      </w:r>
    </w:p>
    <w:p w:rsidRPr="005B5794" w:rsidR="00FF7257" w:rsidP="00FF7257" w:rsidRDefault="00FF7257" w14:paraId="13111524"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If necessary, include/add any specific changes you wish to see made in question 6 (e.g. “Please delete site (INSERT POLICY NAME).”</w:t>
      </w:r>
    </w:p>
    <w:p w:rsidRPr="005B5794" w:rsidR="00FF7257" w:rsidP="00FF7257" w:rsidRDefault="00FF7257" w14:paraId="1164C9D1" w14:textId="77777777">
      <w:pPr>
        <w:widowControl/>
        <w:numPr>
          <w:ilvl w:val="0"/>
          <w:numId w:val="2"/>
        </w:numPr>
        <w:autoSpaceDE/>
        <w:autoSpaceDN/>
        <w:spacing w:line="259" w:lineRule="auto"/>
        <w:rPr>
          <w:rFonts w:ascii="Arial" w:hAnsi="Arial" w:cs="Arial"/>
          <w:sz w:val="24"/>
          <w:szCs w:val="24"/>
        </w:rPr>
      </w:pPr>
      <w:r w:rsidRPr="005B5794">
        <w:rPr>
          <w:rFonts w:ascii="Arial" w:hAnsi="Arial" w:cs="Arial"/>
          <w:sz w:val="24"/>
          <w:szCs w:val="24"/>
        </w:rPr>
        <w:t xml:space="preserve">If you wish to attend the Examination Hearings, please answer “Yes” to question 7 and if </w:t>
      </w:r>
      <w:proofErr w:type="gramStart"/>
      <w:r w:rsidRPr="005B5794">
        <w:rPr>
          <w:rFonts w:ascii="Arial" w:hAnsi="Arial" w:cs="Arial"/>
          <w:sz w:val="24"/>
          <w:szCs w:val="24"/>
        </w:rPr>
        <w:t>possible</w:t>
      </w:r>
      <w:proofErr w:type="gramEnd"/>
      <w:r w:rsidRPr="005B5794">
        <w:rPr>
          <w:rFonts w:ascii="Arial" w:hAnsi="Arial" w:cs="Arial"/>
          <w:sz w:val="24"/>
          <w:szCs w:val="24"/>
        </w:rPr>
        <w:t xml:space="preserve"> state your reasons for this through question 8. This will help the independent Planning Inspector come to a view </w:t>
      </w:r>
      <w:proofErr w:type="gramStart"/>
      <w:r w:rsidRPr="005B5794">
        <w:rPr>
          <w:rFonts w:ascii="Arial" w:hAnsi="Arial" w:cs="Arial"/>
          <w:sz w:val="24"/>
          <w:szCs w:val="24"/>
        </w:rPr>
        <w:t>on</w:t>
      </w:r>
      <w:proofErr w:type="gramEnd"/>
      <w:r w:rsidRPr="005B5794">
        <w:rPr>
          <w:rFonts w:ascii="Arial" w:hAnsi="Arial" w:cs="Arial"/>
          <w:sz w:val="24"/>
          <w:szCs w:val="24"/>
        </w:rPr>
        <w:t xml:space="preserve"> those best suited to attend the hearing sessions.</w:t>
      </w:r>
    </w:p>
    <w:p w:rsidRPr="005B5794" w:rsidR="00FF7257" w:rsidP="00FF7257" w:rsidRDefault="00FF7257" w14:paraId="629F1231" w14:textId="77777777">
      <w:pPr>
        <w:rPr>
          <w:rFonts w:ascii="Arial" w:hAnsi="Arial" w:cs="Arial"/>
          <w:sz w:val="24"/>
          <w:szCs w:val="24"/>
        </w:rPr>
      </w:pPr>
    </w:p>
    <w:p w:rsidR="00FF7257" w:rsidP="00FF7257" w:rsidRDefault="00FF7257" w14:paraId="0B89D5A5" w14:textId="77777777">
      <w:pPr>
        <w:rPr>
          <w:rFonts w:ascii="Arial" w:hAnsi="Arial" w:cs="Arial"/>
          <w:b/>
          <w:bCs/>
          <w:sz w:val="24"/>
          <w:szCs w:val="24"/>
          <w:u w:val="single"/>
        </w:rPr>
      </w:pPr>
    </w:p>
    <w:p w:rsidRPr="005B5794" w:rsidR="00FF7257" w:rsidP="00FF7257" w:rsidRDefault="00FF7257" w14:paraId="41D5C760" w14:textId="77777777">
      <w:pPr>
        <w:rPr>
          <w:rFonts w:ascii="Arial" w:hAnsi="Arial" w:cs="Arial"/>
          <w:b/>
          <w:bCs/>
          <w:sz w:val="24"/>
          <w:szCs w:val="24"/>
          <w:u w:val="single"/>
        </w:rPr>
      </w:pPr>
      <w:r w:rsidRPr="005B5794">
        <w:rPr>
          <w:rFonts w:ascii="Arial" w:hAnsi="Arial" w:cs="Arial"/>
          <w:b/>
          <w:bCs/>
          <w:sz w:val="24"/>
          <w:szCs w:val="24"/>
          <w:u w:val="single"/>
        </w:rPr>
        <w:t>Further Information:</w:t>
      </w:r>
    </w:p>
    <w:p w:rsidR="00FF7257" w:rsidP="00FF7257" w:rsidRDefault="00FF7257" w14:paraId="414E7CB3" w14:textId="77777777">
      <w:pPr>
        <w:rPr>
          <w:rFonts w:ascii="Arial" w:hAnsi="Arial" w:cs="Arial"/>
          <w:sz w:val="24"/>
          <w:szCs w:val="24"/>
        </w:rPr>
      </w:pPr>
    </w:p>
    <w:p w:rsidRPr="005B5794" w:rsidR="00FF7257" w:rsidP="00FF7257" w:rsidRDefault="00FF7257" w14:paraId="7B12BC29" w14:textId="77777777">
      <w:pPr>
        <w:rPr>
          <w:rFonts w:ascii="Arial" w:hAnsi="Arial" w:cs="Arial"/>
          <w:sz w:val="24"/>
          <w:szCs w:val="24"/>
        </w:rPr>
      </w:pPr>
      <w:r w:rsidRPr="005B5794">
        <w:rPr>
          <w:rFonts w:ascii="Arial" w:hAnsi="Arial" w:cs="Arial"/>
          <w:sz w:val="24"/>
          <w:szCs w:val="24"/>
        </w:rPr>
        <w:t>Please note that this will be the last stage of public engagement before the draft plan is submitted to the Planning Inspectorate for examination.</w:t>
      </w:r>
    </w:p>
    <w:p w:rsidRPr="005B5794" w:rsidR="00FF7257" w:rsidP="00FF7257" w:rsidRDefault="00FF7257" w14:paraId="18C968A2" w14:textId="25ED3FD6">
      <w:pPr>
        <w:rPr>
          <w:rFonts w:ascii="Arial" w:hAnsi="Arial" w:cs="Arial"/>
          <w:sz w:val="24"/>
          <w:szCs w:val="24"/>
        </w:rPr>
      </w:pPr>
      <w:r w:rsidRPr="3BE85C63" w:rsidR="00FF7257">
        <w:rPr>
          <w:rFonts w:ascii="Arial" w:hAnsi="Arial" w:cs="Arial"/>
          <w:sz w:val="24"/>
          <w:szCs w:val="24"/>
        </w:rPr>
        <w:t xml:space="preserve">Please </w:t>
      </w:r>
      <w:r w:rsidRPr="3BE85C63" w:rsidR="00FF7257">
        <w:rPr>
          <w:rFonts w:ascii="Arial" w:hAnsi="Arial" w:cs="Arial"/>
          <w:sz w:val="24"/>
          <w:szCs w:val="24"/>
        </w:rPr>
        <w:t>not</w:t>
      </w:r>
      <w:r w:rsidRPr="3BE85C63" w:rsidR="4E7855F9">
        <w:rPr>
          <w:rFonts w:ascii="Arial" w:hAnsi="Arial" w:cs="Arial"/>
          <w:sz w:val="24"/>
          <w:szCs w:val="24"/>
        </w:rPr>
        <w:t>e</w:t>
      </w:r>
      <w:r w:rsidRPr="3BE85C63" w:rsidR="00FF7257">
        <w:rPr>
          <w:rFonts w:ascii="Arial" w:hAnsi="Arial" w:cs="Arial"/>
          <w:sz w:val="24"/>
          <w:szCs w:val="24"/>
        </w:rPr>
        <w:t xml:space="preserve"> that representations </w:t>
      </w:r>
      <w:r w:rsidRPr="3BE85C63" w:rsidR="00FF7257">
        <w:rPr>
          <w:rFonts w:ascii="Arial" w:hAnsi="Arial" w:cs="Arial"/>
          <w:b w:val="1"/>
          <w:bCs w:val="1"/>
          <w:sz w:val="24"/>
          <w:szCs w:val="24"/>
        </w:rPr>
        <w:t>must </w:t>
      </w:r>
      <w:r w:rsidRPr="3BE85C63" w:rsidR="00FF7257">
        <w:rPr>
          <w:rFonts w:ascii="Arial" w:hAnsi="Arial" w:cs="Arial"/>
          <w:b w:val="1"/>
          <w:bCs w:val="1"/>
          <w:sz w:val="24"/>
          <w:szCs w:val="24"/>
          <w:u w:val="single"/>
        </w:rPr>
        <w:t>not</w:t>
      </w:r>
      <w:r w:rsidRPr="3BE85C63" w:rsidR="00FF7257">
        <w:rPr>
          <w:rFonts w:ascii="Arial" w:hAnsi="Arial" w:cs="Arial"/>
          <w:b w:val="1"/>
          <w:bCs w:val="1"/>
          <w:sz w:val="24"/>
          <w:szCs w:val="24"/>
        </w:rPr>
        <w:t> be anonymous.</w:t>
      </w:r>
      <w:r w:rsidRPr="3BE85C63" w:rsidR="00FF7257">
        <w:rPr>
          <w:rFonts w:ascii="Arial" w:hAnsi="Arial" w:cs="Arial"/>
          <w:sz w:val="24"/>
          <w:szCs w:val="24"/>
        </w:rPr>
        <w:t> Any anonymous representations will not be considered by the Planning Inspector.</w:t>
      </w:r>
    </w:p>
    <w:p w:rsidRPr="005B5794" w:rsidR="00FF7257" w:rsidP="00FF7257" w:rsidRDefault="00FF7257" w14:paraId="01BFCC86" w14:textId="77777777">
      <w:pPr>
        <w:rPr>
          <w:rFonts w:ascii="Arial" w:hAnsi="Arial" w:cs="Arial"/>
          <w:sz w:val="24"/>
          <w:szCs w:val="24"/>
        </w:rPr>
      </w:pPr>
      <w:r w:rsidRPr="005B5794">
        <w:rPr>
          <w:rFonts w:ascii="Arial" w:hAnsi="Arial" w:cs="Arial"/>
          <w:sz w:val="24"/>
          <w:szCs w:val="24"/>
        </w:rPr>
        <w:t>For further information, or if you need any assistance, please contact the Planning Policy Team.</w:t>
      </w:r>
    </w:p>
    <w:p w:rsidRPr="005B5794" w:rsidR="00FF7257" w:rsidP="00FF7257" w:rsidRDefault="00FF7257" w14:paraId="3615D09A" w14:textId="77777777">
      <w:pPr>
        <w:rPr>
          <w:rFonts w:ascii="Arial" w:hAnsi="Arial" w:cs="Arial"/>
          <w:sz w:val="24"/>
          <w:szCs w:val="24"/>
        </w:rPr>
      </w:pPr>
    </w:p>
    <w:p w:rsidRPr="00AC7A63" w:rsidR="00AC7A63" w:rsidP="00AC7A63" w:rsidRDefault="00AC7A63" w14:paraId="604A26FE" w14:textId="77777777">
      <w:pPr>
        <w:tabs>
          <w:tab w:val="left" w:pos="667"/>
        </w:tabs>
        <w:ind w:left="99"/>
        <w:rPr>
          <w:rFonts w:ascii="Arial" w:hAnsi="Arial" w:cs="Arial"/>
          <w:sz w:val="24"/>
          <w:szCs w:val="24"/>
        </w:rPr>
      </w:pPr>
    </w:p>
    <w:sectPr w:rsidRPr="00AC7A63" w:rsidR="00AC7A63">
      <w:pgSz w:w="12240" w:h="15840" w:orient="portrait"/>
      <w:pgMar w:top="1360" w:right="1280" w:bottom="280" w:left="170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2818"/>
    <w:multiLevelType w:val="hybridMultilevel"/>
    <w:tmpl w:val="B89E1850"/>
    <w:lvl w:ilvl="0" w:tplc="00D8B53A">
      <w:start w:val="1"/>
      <w:numFmt w:val="decimal"/>
      <w:lvlText w:val="%1."/>
      <w:lvlJc w:val="left"/>
      <w:pPr>
        <w:ind w:left="666" w:hanging="567"/>
      </w:pPr>
      <w:rPr>
        <w:rFonts w:hint="default" w:ascii="Arial" w:hAnsi="Arial" w:eastAsia="Gill Sans MT" w:cs="Arial"/>
        <w:w w:val="100"/>
        <w:sz w:val="24"/>
        <w:szCs w:val="24"/>
        <w:lang w:val="en-US" w:eastAsia="en-US" w:bidi="ar-SA"/>
      </w:rPr>
    </w:lvl>
    <w:lvl w:ilvl="1" w:tplc="A6C8C5EC">
      <w:numFmt w:val="bullet"/>
      <w:lvlText w:val=""/>
      <w:lvlJc w:val="left"/>
      <w:pPr>
        <w:ind w:left="1386" w:hanging="360"/>
      </w:pPr>
      <w:rPr>
        <w:rFonts w:hint="default" w:ascii="Symbol" w:hAnsi="Symbol" w:eastAsia="Symbol" w:cs="Symbol"/>
        <w:w w:val="100"/>
        <w:sz w:val="24"/>
        <w:szCs w:val="24"/>
        <w:lang w:val="en-US" w:eastAsia="en-US" w:bidi="ar-SA"/>
      </w:rPr>
    </w:lvl>
    <w:lvl w:ilvl="2" w:tplc="83408DFE">
      <w:numFmt w:val="bullet"/>
      <w:lvlText w:val="•"/>
      <w:lvlJc w:val="left"/>
      <w:pPr>
        <w:ind w:left="1380" w:hanging="360"/>
      </w:pPr>
      <w:rPr>
        <w:rFonts w:hint="default"/>
        <w:lang w:val="en-US" w:eastAsia="en-US" w:bidi="ar-SA"/>
      </w:rPr>
    </w:lvl>
    <w:lvl w:ilvl="3" w:tplc="B10E1DDA">
      <w:numFmt w:val="bullet"/>
      <w:lvlText w:val="•"/>
      <w:lvlJc w:val="left"/>
      <w:pPr>
        <w:ind w:left="2365" w:hanging="360"/>
      </w:pPr>
      <w:rPr>
        <w:rFonts w:hint="default"/>
        <w:lang w:val="en-US" w:eastAsia="en-US" w:bidi="ar-SA"/>
      </w:rPr>
    </w:lvl>
    <w:lvl w:ilvl="4" w:tplc="8E1AFB6C">
      <w:numFmt w:val="bullet"/>
      <w:lvlText w:val="•"/>
      <w:lvlJc w:val="left"/>
      <w:pPr>
        <w:ind w:left="3350" w:hanging="360"/>
      </w:pPr>
      <w:rPr>
        <w:rFonts w:hint="default"/>
        <w:lang w:val="en-US" w:eastAsia="en-US" w:bidi="ar-SA"/>
      </w:rPr>
    </w:lvl>
    <w:lvl w:ilvl="5" w:tplc="21727C6E">
      <w:numFmt w:val="bullet"/>
      <w:lvlText w:val="•"/>
      <w:lvlJc w:val="left"/>
      <w:pPr>
        <w:ind w:left="4335" w:hanging="360"/>
      </w:pPr>
      <w:rPr>
        <w:rFonts w:hint="default"/>
        <w:lang w:val="en-US" w:eastAsia="en-US" w:bidi="ar-SA"/>
      </w:rPr>
    </w:lvl>
    <w:lvl w:ilvl="6" w:tplc="28E43368">
      <w:numFmt w:val="bullet"/>
      <w:lvlText w:val="•"/>
      <w:lvlJc w:val="left"/>
      <w:pPr>
        <w:ind w:left="5320" w:hanging="360"/>
      </w:pPr>
      <w:rPr>
        <w:rFonts w:hint="default"/>
        <w:lang w:val="en-US" w:eastAsia="en-US" w:bidi="ar-SA"/>
      </w:rPr>
    </w:lvl>
    <w:lvl w:ilvl="7" w:tplc="6A164B3E">
      <w:numFmt w:val="bullet"/>
      <w:lvlText w:val="•"/>
      <w:lvlJc w:val="left"/>
      <w:pPr>
        <w:ind w:left="6305" w:hanging="360"/>
      </w:pPr>
      <w:rPr>
        <w:rFonts w:hint="default"/>
        <w:lang w:val="en-US" w:eastAsia="en-US" w:bidi="ar-SA"/>
      </w:rPr>
    </w:lvl>
    <w:lvl w:ilvl="8" w:tplc="1A3E1400">
      <w:numFmt w:val="bullet"/>
      <w:lvlText w:val="•"/>
      <w:lvlJc w:val="left"/>
      <w:pPr>
        <w:ind w:left="7290" w:hanging="360"/>
      </w:pPr>
      <w:rPr>
        <w:rFonts w:hint="default"/>
        <w:lang w:val="en-US" w:eastAsia="en-US" w:bidi="ar-SA"/>
      </w:rPr>
    </w:lvl>
  </w:abstractNum>
  <w:abstractNum w:abstractNumId="1" w15:restartNumberingAfterBreak="0">
    <w:nsid w:val="19F62D28"/>
    <w:multiLevelType w:val="multilevel"/>
    <w:tmpl w:val="444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727375">
    <w:abstractNumId w:val="0"/>
  </w:num>
  <w:num w:numId="2" w16cid:durableId="149942220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56"/>
    <w:rsid w:val="000612B2"/>
    <w:rsid w:val="00165AB0"/>
    <w:rsid w:val="001F042F"/>
    <w:rsid w:val="00205571"/>
    <w:rsid w:val="00216F96"/>
    <w:rsid w:val="002328BF"/>
    <w:rsid w:val="002472CA"/>
    <w:rsid w:val="00252A56"/>
    <w:rsid w:val="00356EE4"/>
    <w:rsid w:val="00382A1A"/>
    <w:rsid w:val="004532BB"/>
    <w:rsid w:val="004B3138"/>
    <w:rsid w:val="00596A32"/>
    <w:rsid w:val="005A0D0C"/>
    <w:rsid w:val="006104FD"/>
    <w:rsid w:val="00651C7E"/>
    <w:rsid w:val="00670C92"/>
    <w:rsid w:val="00681021"/>
    <w:rsid w:val="006F5CB6"/>
    <w:rsid w:val="006F722C"/>
    <w:rsid w:val="007040A4"/>
    <w:rsid w:val="00733DB1"/>
    <w:rsid w:val="007404CE"/>
    <w:rsid w:val="0076039E"/>
    <w:rsid w:val="00862398"/>
    <w:rsid w:val="00912F82"/>
    <w:rsid w:val="00A71985"/>
    <w:rsid w:val="00AA3A04"/>
    <w:rsid w:val="00AB0BF4"/>
    <w:rsid w:val="00AC7A63"/>
    <w:rsid w:val="00AE4249"/>
    <w:rsid w:val="00B272A6"/>
    <w:rsid w:val="00BD3CA3"/>
    <w:rsid w:val="00C27398"/>
    <w:rsid w:val="00C5242A"/>
    <w:rsid w:val="00D543CB"/>
    <w:rsid w:val="00D63FE0"/>
    <w:rsid w:val="00D763F7"/>
    <w:rsid w:val="00D851C8"/>
    <w:rsid w:val="00D87A50"/>
    <w:rsid w:val="00DC5531"/>
    <w:rsid w:val="00DD6F8B"/>
    <w:rsid w:val="00E22A87"/>
    <w:rsid w:val="00E9767F"/>
    <w:rsid w:val="00EE4D6A"/>
    <w:rsid w:val="00EF3953"/>
    <w:rsid w:val="00F03B37"/>
    <w:rsid w:val="00F07CAB"/>
    <w:rsid w:val="00F71093"/>
    <w:rsid w:val="00F76E2B"/>
    <w:rsid w:val="00F91B68"/>
    <w:rsid w:val="00FC3CC0"/>
    <w:rsid w:val="00FD3B8C"/>
    <w:rsid w:val="00FF7257"/>
    <w:rsid w:val="053B60EA"/>
    <w:rsid w:val="0E5DE37F"/>
    <w:rsid w:val="0F260AAB"/>
    <w:rsid w:val="1B208C89"/>
    <w:rsid w:val="267288EC"/>
    <w:rsid w:val="28CE9397"/>
    <w:rsid w:val="2A2ACFF6"/>
    <w:rsid w:val="2A64D552"/>
    <w:rsid w:val="2D44F9BA"/>
    <w:rsid w:val="33167304"/>
    <w:rsid w:val="392A0B89"/>
    <w:rsid w:val="3B5D7C19"/>
    <w:rsid w:val="3BE85C63"/>
    <w:rsid w:val="3CDD6C8B"/>
    <w:rsid w:val="4E7855F9"/>
    <w:rsid w:val="5F1B0814"/>
    <w:rsid w:val="7A1AEA41"/>
    <w:rsid w:val="7C53E9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9AE5"/>
  <w15:docId w15:val="{FB0C0DD4-238F-47BF-83E4-33C1EFA7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ill Sans MT" w:hAnsi="Gill Sans MT" w:eastAsia="Gill Sans MT" w:cs="Gill Sans MT"/>
    </w:rPr>
  </w:style>
  <w:style w:type="paragraph" w:styleId="Heading1">
    <w:name w:val="heading 1"/>
    <w:basedOn w:val="Normal"/>
    <w:uiPriority w:val="9"/>
    <w:qFormat/>
    <w:pPr>
      <w:spacing w:before="241"/>
      <w:ind w:left="666"/>
      <w:outlineLvl w:val="0"/>
    </w:pPr>
    <w:rPr>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40"/>
      <w:ind w:left="666" w:hanging="567"/>
      <w:jc w:val="both"/>
    </w:pPr>
    <w:rPr>
      <w:sz w:val="24"/>
      <w:szCs w:val="24"/>
    </w:rPr>
  </w:style>
  <w:style w:type="paragraph" w:styleId="Title">
    <w:name w:val="Title"/>
    <w:basedOn w:val="Normal"/>
    <w:uiPriority w:val="10"/>
    <w:qFormat/>
    <w:pPr>
      <w:spacing w:before="179"/>
      <w:ind w:left="997" w:right="998"/>
      <w:jc w:val="center"/>
    </w:pPr>
    <w:rPr>
      <w:b/>
      <w:bCs/>
      <w:sz w:val="28"/>
      <w:szCs w:val="28"/>
    </w:rPr>
  </w:style>
  <w:style w:type="paragraph" w:styleId="ListParagraph">
    <w:name w:val="List Paragraph"/>
    <w:basedOn w:val="Normal"/>
    <w:uiPriority w:val="1"/>
    <w:qFormat/>
    <w:pPr>
      <w:spacing w:before="240"/>
      <w:ind w:left="666" w:right="649" w:hanging="567"/>
      <w:jc w:val="both"/>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C27398"/>
    <w:rPr>
      <w:color w:val="0000FF" w:themeColor="hyperlink"/>
      <w:u w:val="single"/>
    </w:rPr>
  </w:style>
  <w:style w:type="character" w:styleId="UnresolvedMention">
    <w:name w:val="Unresolved Mention"/>
    <w:basedOn w:val="DefaultParagraphFont"/>
    <w:uiPriority w:val="99"/>
    <w:semiHidden/>
    <w:unhideWhenUsed/>
    <w:rsid w:val="00C27398"/>
    <w:rPr>
      <w:color w:val="605E5C"/>
      <w:shd w:val="clear" w:color="auto" w:fill="E1DFDD"/>
    </w:rPr>
  </w:style>
  <w:style w:type="character" w:styleId="FollowedHyperlink">
    <w:name w:val="FollowedHyperlink"/>
    <w:basedOn w:val="DefaultParagraphFont"/>
    <w:uiPriority w:val="99"/>
    <w:semiHidden/>
    <w:unhideWhenUsed/>
    <w:rsid w:val="00596A32"/>
    <w:rPr>
      <w:color w:val="800080" w:themeColor="followedHyperlink"/>
      <w:u w:val="single"/>
    </w:rPr>
  </w:style>
  <w:style w:type="character" w:styleId="CommentReference">
    <w:name w:val="annotation reference"/>
    <w:basedOn w:val="DefaultParagraphFont"/>
    <w:uiPriority w:val="99"/>
    <w:semiHidden/>
    <w:unhideWhenUsed/>
    <w:rsid w:val="00670C92"/>
    <w:rPr>
      <w:sz w:val="16"/>
      <w:szCs w:val="16"/>
    </w:rPr>
  </w:style>
  <w:style w:type="paragraph" w:styleId="CommentText">
    <w:name w:val="annotation text"/>
    <w:basedOn w:val="Normal"/>
    <w:link w:val="CommentTextChar"/>
    <w:uiPriority w:val="99"/>
    <w:unhideWhenUsed/>
    <w:rsid w:val="00670C92"/>
    <w:rPr>
      <w:sz w:val="20"/>
      <w:szCs w:val="20"/>
    </w:rPr>
  </w:style>
  <w:style w:type="character" w:styleId="CommentTextChar" w:customStyle="1">
    <w:name w:val="Comment Text Char"/>
    <w:basedOn w:val="DefaultParagraphFont"/>
    <w:link w:val="CommentText"/>
    <w:uiPriority w:val="99"/>
    <w:rsid w:val="00670C92"/>
    <w:rPr>
      <w:rFonts w:ascii="Gill Sans MT" w:hAnsi="Gill Sans MT" w:eastAsia="Gill Sans MT" w:cs="Gill Sans MT"/>
      <w:sz w:val="20"/>
      <w:szCs w:val="20"/>
    </w:rPr>
  </w:style>
  <w:style w:type="paragraph" w:styleId="CommentSubject">
    <w:name w:val="annotation subject"/>
    <w:basedOn w:val="CommentText"/>
    <w:next w:val="CommentText"/>
    <w:link w:val="CommentSubjectChar"/>
    <w:uiPriority w:val="99"/>
    <w:semiHidden/>
    <w:unhideWhenUsed/>
    <w:rsid w:val="00670C92"/>
    <w:rPr>
      <w:b/>
      <w:bCs/>
    </w:rPr>
  </w:style>
  <w:style w:type="character" w:styleId="CommentSubjectChar" w:customStyle="1">
    <w:name w:val="Comment Subject Char"/>
    <w:basedOn w:val="CommentTextChar"/>
    <w:link w:val="CommentSubject"/>
    <w:uiPriority w:val="99"/>
    <w:semiHidden/>
    <w:rsid w:val="00670C92"/>
    <w:rPr>
      <w:rFonts w:ascii="Gill Sans MT" w:hAnsi="Gill Sans MT" w:eastAsia="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legislation.gov.uk/ukpga/2004/5/contents" TargetMode="External" Id="rId13" /><Relationship Type="http://schemas.openxmlformats.org/officeDocument/2006/relationships/hyperlink" Target="https://www.epsom-ewell.gov.uk/local-plan" TargetMode="External" Id="rId26" /><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legislation.gov.uk/ukpga/2004/5/contents" TargetMode="External" Id="rId12" /><Relationship Type="http://schemas.openxmlformats.org/officeDocument/2006/relationships/hyperlink" Target="https://www.epsom-ewell.gov.uk/residents/planning/planning-policy/epsom-and-ewell-local-plan/draft-local-plan-2022-2040/evidence-0" TargetMode="External" Id="rId17" /><Relationship Type="http://schemas.openxmlformats.org/officeDocument/2006/relationships/hyperlink" Target="https://www.epsom-ewell.gov.uk/council/about-council/data-protection/privacy-and-cookies"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www.legislation.gov.uk/uksi/2012/767/contents" TargetMode="External" Id="rId16" /><Relationship Type="http://schemas.microsoft.com/office/2016/09/relationships/commentsIds" Target="commentsIds.xml" Id="rId20" /><Relationship Type="http://schemas.openxmlformats.org/officeDocument/2006/relationships/hyperlink" Target="mailto:localplan@epsom-ewell.gov.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media/65a11af7e8f5ec000f1f8c46/NPPF_December_2023.pdf" TargetMode="External" Id="rId11" /><Relationship Type="http://schemas.openxmlformats.org/officeDocument/2006/relationships/hyperlink" Target="mailto:localplan@epsom-ewell.gov.uk"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www.epsom-ewell.gov.uk/residents/planning/planning-policy/epsom-and-ewell-local-plan/emerging-new-local-plan/statement" TargetMode="External" Id="rId15" /><Relationship Type="http://schemas.openxmlformats.org/officeDocument/2006/relationships/hyperlink" Target="mailto:localplan@epsom-ewell.gov.uk" TargetMode="External" Id="rId23" /><Relationship Type="http://schemas.openxmlformats.org/officeDocument/2006/relationships/hyperlink" Target="https://www.epsom-ewell.gov.uk/local-plan" TargetMode="External" Id="rId28" /><Relationship Type="http://schemas.openxmlformats.org/officeDocument/2006/relationships/hyperlink" Target="https://assets.publishing.service.gov.uk/media/65a11af7e8f5ec000f1f8c46/NPPF_December_2023.pdf" TargetMode="External" Id="rId10" /><Relationship Type="http://schemas.microsoft.com/office/2011/relationships/commentsExtended" Target="commentsExtended.xml" Id="rId19" /><Relationship Type="http://schemas.openxmlformats.org/officeDocument/2006/relationships/hyperlink" Target="https://www.epsom-ewell.gov.uk/residents/planning/planning-policy/planning-and-supplementary-planning-documents/evidence-base" TargetMode="External" Id="rId31" /><Relationship Type="http://schemas.openxmlformats.org/officeDocument/2006/relationships/numbering" Target="numbering.xml" Id="rId4" /><Relationship Type="http://schemas.openxmlformats.org/officeDocument/2006/relationships/hyperlink" Target="https://democracy.epsom-ewell.gov.uk/ieListDocuments.aspx?CId=146&amp;MId=1625" TargetMode="External" Id="rId9" /><Relationship Type="http://schemas.openxmlformats.org/officeDocument/2006/relationships/hyperlink" Target="https://www.epsom-ewell.gov.uk/residents/planning/planning-policy/epsom-and-ewell-local-plan/draft-local-plan-2022-2040/local" TargetMode="External" Id="rId14" /><Relationship Type="http://schemas.openxmlformats.org/officeDocument/2006/relationships/hyperlink" Target="https://epsom-ewell.inconsult.uk/" TargetMode="External" Id="rId22" /><Relationship Type="http://schemas.openxmlformats.org/officeDocument/2006/relationships/hyperlink" Target="https://epsom-ewell.inconsult.uk/" TargetMode="External" Id="rId27" /><Relationship Type="http://schemas.openxmlformats.org/officeDocument/2006/relationships/hyperlink" Target="https://www.epsom-ewell.gov.uk/local-plan" TargetMode="External" Id="rId30" /><Relationship Type="http://schemas.openxmlformats.org/officeDocument/2006/relationships/hyperlink" Target="https://epsom-ewell.inconsult.uk/"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95134E7FC854E82F5FD0CFE48C328" ma:contentTypeVersion="17" ma:contentTypeDescription="Create a new document." ma:contentTypeScope="" ma:versionID="59bcdc3c4f7cf091d41112c96434ebaa">
  <xsd:schema xmlns:xsd="http://www.w3.org/2001/XMLSchema" xmlns:xs="http://www.w3.org/2001/XMLSchema" xmlns:p="http://schemas.microsoft.com/office/2006/metadata/properties" xmlns:ns2="a3f99016-e995-4a1a-9de5-c4f8860e5128" xmlns:ns3="2fa3cca6-08e3-4517-9c83-c583cc5a17a0" targetNamespace="http://schemas.microsoft.com/office/2006/metadata/properties" ma:root="true" ma:fieldsID="a69e0f564748caedb432b636a6fe09f1" ns2:_="" ns3:_="">
    <xsd:import namespace="a3f99016-e995-4a1a-9de5-c4f8860e5128"/>
    <xsd:import namespace="2fa3cca6-08e3-4517-9c83-c583cc5a1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9016-e995-4a1a-9de5-c4f8860e5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cca6-08e3-4517-9c83-c583cc5a1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d03a1-4257-4629-a2a7-27eae802f57f}" ma:internalName="TaxCatchAll" ma:showField="CatchAllData" ma:web="2fa3cca6-08e3-4517-9c83-c583cc5a1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99016-e995-4a1a-9de5-c4f8860e5128">
      <Terms xmlns="http://schemas.microsoft.com/office/infopath/2007/PartnerControls"/>
    </lcf76f155ced4ddcb4097134ff3c332f>
    <TaxCatchAll xmlns="2fa3cca6-08e3-4517-9c83-c583cc5a17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92870-0651-46AC-83A0-82185F48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9016-e995-4a1a-9de5-c4f8860e5128"/>
    <ds:schemaRef ds:uri="2fa3cca6-08e3-4517-9c83-c583cc5a1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E0F0A-C882-4FE7-BDDC-DD9FD1C98C78}">
  <ds:schemaRefs>
    <ds:schemaRef ds:uri="http://schemas.microsoft.com/office/2006/metadata/properties"/>
    <ds:schemaRef ds:uri="http://schemas.microsoft.com/office/infopath/2007/PartnerControls"/>
    <ds:schemaRef ds:uri="a3f99016-e995-4a1a-9de5-c4f8860e5128"/>
    <ds:schemaRef ds:uri="2fa3cca6-08e3-4517-9c83-c583cc5a17a0"/>
  </ds:schemaRefs>
</ds:datastoreItem>
</file>

<file path=customXml/itemProps3.xml><?xml version="1.0" encoding="utf-8"?>
<ds:datastoreItem xmlns:ds="http://schemas.openxmlformats.org/officeDocument/2006/customXml" ds:itemID="{7C5402C1-C9EC-4F9C-BFF4-DE7A4C0A93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Guidance Note to Accompany Representation Form for Development Plan Documents</dc:title>
  <dc:subject/>
  <dc:creator>Nick Irvine</dc:creator>
  <keywords/>
  <lastModifiedBy>Ian Mawer</lastModifiedBy>
  <revision>46</revision>
  <lastPrinted>2024-11-28T16:41:00.0000000Z</lastPrinted>
  <dcterms:created xsi:type="dcterms:W3CDTF">2024-12-11T10:32:00.0000000Z</dcterms:created>
  <dcterms:modified xsi:type="dcterms:W3CDTF">2024-12-19T13:21:25.1259397Z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ContentTypeId">
    <vt:lpwstr>0x0101004EA95134E7FC854E82F5FD0CFE48C328</vt:lpwstr>
  </property>
  <property fmtid="{D5CDD505-2E9C-101B-9397-08002B2CF9AE}" pid="6" name="MediaServiceImageTags">
    <vt:lpwstr/>
  </property>
</Properties>
</file>